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Multilateral</w:t>
      </w:r>
      <w:r>
        <w:t xml:space="preserve"> </w:t>
      </w:r>
      <w:r>
        <w:t xml:space="preserve">Challenges</w:t>
      </w:r>
    </w:p>
    <w:bookmarkStart w:id="28" w:name="X6a74323178d33382d1abeeb662513ffb6f27e6f"/>
    <w:p>
      <w:pPr>
        <w:pStyle w:val="Heading1"/>
      </w:pPr>
      <w:r>
        <w:t xml:space="preserve">Thesis Proposal: The Modern Diplomat in France Paris - Navigating Digital Transformation and Multilateral Challenges</w:t>
      </w:r>
    </w:p>
    <w:bookmarkStart w:id="20" w:name="abstract"/>
    <w:p>
      <w:pPr>
        <w:pStyle w:val="Heading2"/>
      </w:pPr>
      <w:r>
        <w:t xml:space="preserve">Abstract</w:t>
      </w:r>
    </w:p>
    <w:p>
      <w:pPr>
        <w:pStyle w:val="FirstParagraph"/>
      </w:pPr>
      <w:r>
        <w:t xml:space="preserve">This Thesis Proposal outlines a research project examining the evolving role of the contemporary Diplomat within the unique geopolitical and institutional landscape of France Paris. Focusing on the capital city as the epicenter of European diplomacy, multilateral institutions, and French foreign policy execution, this study investigates how modern Diplomats navigate digital transformation, rising geopolitical tensions (particularly Russia-Ukraine conflict and US-China rivalry), and complex soft power strategies. The research aims to provide empirical insights into the practical challenges and adaptive methodologies required for effective diplomatic engagement in Paris—a city housing over 170 embassies, the European Union's de facto capital, the headquarters of major international organizations (UNESCO, OECD), and France’s Quai d'Orsay. This Thesis Proposal argues that understanding Diplomat operational dynamics in this specific context is crucial for advancing global diplomatic theory and practice.</w:t>
      </w:r>
    </w:p>
    <w:bookmarkEnd w:id="20"/>
    <w:bookmarkStart w:id="21" w:name="X20d3128392f3b6964bbdf4e79abe6ec1bbac962"/>
    <w:p>
      <w:pPr>
        <w:pStyle w:val="Heading2"/>
      </w:pPr>
      <w:r>
        <w:t xml:space="preserve">1. Introduction: Paris as the Heart of Modern Diplomacy</w:t>
      </w:r>
    </w:p>
    <w:p>
      <w:pPr>
        <w:pStyle w:val="FirstParagraph"/>
      </w:pPr>
      <w:r>
        <w:t xml:space="preserve">Paris stands as an indispensable locus for international relations, serving as France's primary diplomatic hub and a critical node within global governance structures. The presence of the French Ministry for Europe and Foreign Affairs (Quai d'Orsay) at the heart of Paris, alongside institutions like the Permanent Mission to the United Nations and numerous bilateral embassies, creates a concentrated environment where Diplomat activities directly shape international policy. This Thesis Proposal centers on Paris not merely as a location but as an active diplomatic ecosystem. The city’s unique blend of historical prestige, institutional density, and current strategic importance—especially France's leadership role within the EU and its efforts to position itself as a global power post-Brexit—demands nuanced analysis of how the modern Diplomat functions. This research addresses a critical gap: while vast literature exists on diplomacy theory, few studies deeply investigate contemporary Diplomat practices specifically within the Parisian context, considering its distinct institutional culture and immediate geopolitical pressures.</w:t>
      </w:r>
    </w:p>
    <w:bookmarkEnd w:id="21"/>
    <w:bookmarkStart w:id="22" w:name="problem-statement"/>
    <w:p>
      <w:pPr>
        <w:pStyle w:val="Heading2"/>
      </w:pPr>
      <w:r>
        <w:t xml:space="preserve">2. Problem Statement</w:t>
      </w:r>
    </w:p>
    <w:p>
      <w:pPr>
        <w:pStyle w:val="FirstParagraph"/>
      </w:pPr>
      <w:r>
        <w:t xml:space="preserve">The evolving nature of global politics presents unprecedented challenges for the Diplomat. Traditional diplomatic channels are increasingly supplemented—and sometimes complicated—by digital diplomacy (e.g., social media engagement, cyber diplomacy), information warfare, the rise of non-state actors in international forums, and heightened pressure to deliver rapid policy responses. Crucially, Paris is where France actively tests and implements many of these new diplomatic approaches. For instance, French Diplomats are at the forefront of EU digital sovereignty initiatives and managing complex relations with major powers like China (hosting significant bilateral talks) and Russia (following the Ukraine invasion). However, there remains a lack of granular understanding about how individual Diplomats within Parisian missions adapt to these pressures daily. This Thesis Proposal posits that the specific environment of France Paris significantly influences Diplomat strategies, resilience, and effectiveness in ways not fully captured by broader studies. Ignoring this context risks developing diplomatic theory disconnected from ground-level practice.</w:t>
      </w:r>
    </w:p>
    <w:bookmarkEnd w:id="22"/>
    <w:bookmarkStart w:id="23" w:name="literature-review-gaps-and-context"/>
    <w:p>
      <w:pPr>
        <w:pStyle w:val="Heading2"/>
      </w:pPr>
      <w:r>
        <w:t xml:space="preserve">3. Literature Review: Gaps and Context</w:t>
      </w:r>
    </w:p>
    <w:p>
      <w:pPr>
        <w:pStyle w:val="FirstParagraph"/>
      </w:pPr>
      <w:r>
        <w:t xml:space="preserve">Existing scholarship on diplomacy often focuses on historical case studies (e.g., Cold War negotiations) or theoretical frameworks, with limited empirical work grounded in contemporary metropolitan diplomatic hubs like Paris. Studies by scholars like Nye (soft power) or Finnemore (international institutions) provide foundational concepts but lack granularity for the Parisian Diplomat's reality. Recent works on digital diplomacy (e.g., Dutton &amp; Shepherd, 2021; Grosse Rusek, 2023) often examine national-level strategies or platform analytics, neglecting the nuanced operational shifts within embassy corridors and Quai d'Orsay policy circles in France Paris. Furthermore, research on diplomatic stress and resilience (e.g., Broude &amp; Dolev, 2018) rarely incorporates the specific pressures of Paris as a city of intense diplomatic activity. This Thesis Proposal directly addresses this gap by focusing on the Diplomat's lived experience within France Paris.</w:t>
      </w:r>
    </w:p>
    <w:bookmarkEnd w:id="23"/>
    <w:bookmarkStart w:id="24" w:name="research-questions"/>
    <w:p>
      <w:pPr>
        <w:pStyle w:val="Heading2"/>
      </w:pPr>
      <w:r>
        <w:t xml:space="preserve">4. Research Questions</w:t>
      </w:r>
    </w:p>
    <w:p>
      <w:pPr>
        <w:numPr>
          <w:ilvl w:val="0"/>
          <w:numId w:val="1001"/>
        </w:numPr>
        <w:pStyle w:val="Compact"/>
      </w:pPr>
      <w:r>
        <w:t xml:space="preserve">How do French Diplomats and foreign diplomats stationed in Paris adapt their communication strategies, information gathering methods, and engagement tactics in response to digital diplomacy demands and geopolitical volatility?</w:t>
      </w:r>
    </w:p>
    <w:p>
      <w:pPr>
        <w:numPr>
          <w:ilvl w:val="0"/>
          <w:numId w:val="1001"/>
        </w:numPr>
        <w:pStyle w:val="Compact"/>
      </w:pPr>
      <w:r>
        <w:t xml:space="preserve">To what extent does the institutional culture of Paris—characterized by the Quai d'Orsay’s hierarchical structure, proximity to EU bodies, and historical diplomatic traditions—influence Diplomat decision-making compared to other global capitals?</w:t>
      </w:r>
    </w:p>
    <w:p>
      <w:pPr>
        <w:numPr>
          <w:ilvl w:val="0"/>
          <w:numId w:val="1001"/>
        </w:numPr>
        <w:pStyle w:val="Compact"/>
      </w:pPr>
      <w:r>
        <w:t xml:space="preserve">What specific challenges (e.g., information overload, managing virtual vs. in-person engagement, navigating sensitive bilateral issues like migration with EU partners) do Diplomats in Paris face that are uniquely tied to their location within France Paris?</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France Paris context:</w:t>
      </w:r>
    </w:p>
    <w:p>
      <w:pPr>
        <w:numPr>
          <w:ilvl w:val="0"/>
          <w:numId w:val="1002"/>
        </w:numPr>
        <w:pStyle w:val="Compact"/>
      </w:pPr>
      <w:r>
        <w:rPr>
          <w:bCs/>
          <w:b/>
        </w:rPr>
        <w:t xml:space="preserve">Qualitative Case Studies:</w:t>
      </w:r>
      <w:r>
        <w:t xml:space="preserve"> </w:t>
      </w:r>
      <w:r>
        <w:t xml:space="preserve">In-depth interviews (n=30) with serving Diplomats from key missions in Paris (French Ministry, major EU embassies, US Embassy) and senior staff at institutions like IRIS (Institut de Relations Internationales Stratégiques), a leading Paris-based think tank.</w:t>
      </w:r>
    </w:p>
    <w:p>
      <w:pPr>
        <w:numPr>
          <w:ilvl w:val="0"/>
          <w:numId w:val="1002"/>
        </w:numPr>
        <w:pStyle w:val="Compact"/>
      </w:pPr>
      <w:r>
        <w:rPr>
          <w:bCs/>
          <w:b/>
        </w:rPr>
        <w:t xml:space="preserve">Participant Observation:</w:t>
      </w:r>
      <w:r>
        <w:t xml:space="preserve"> </w:t>
      </w:r>
      <w:r>
        <w:t xml:space="preserve">Fieldwork embedded within diplomatic settings in Paris, including attending selected diplomatic events (e.g., EU foreign policy meetings, cultural diplomacy initiatives) and observing operational workflows where possible.</w:t>
      </w:r>
    </w:p>
    <w:p>
      <w:pPr>
        <w:numPr>
          <w:ilvl w:val="0"/>
          <w:numId w:val="1002"/>
        </w:numPr>
        <w:pStyle w:val="Compact"/>
      </w:pPr>
      <w:r>
        <w:rPr>
          <w:bCs/>
          <w:b/>
        </w:rPr>
        <w:t xml:space="preserve">Document Analysis:</w:t>
      </w:r>
      <w:r>
        <w:t xml:space="preserve"> </w:t>
      </w:r>
      <w:r>
        <w:t xml:space="preserve">Archival review of French Ministry communications (publicly available), policy briefs from Paris-based think tanks, and media analysis of diplomatic engagements originating from Paris.</w:t>
      </w:r>
    </w:p>
    <w:p>
      <w:pPr>
        <w:pStyle w:val="FirstParagraph"/>
      </w:pPr>
      <w:r>
        <w:t xml:space="preserve">The research will be conducted over 18 months, primarily based in Paris, leveraging the city’s unique access to diplomatic networks. Data collection will prioritize understanding the Diplomat's daily operational reality within France Paris.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diplomacy theory by grounding it in the specific, dynamic context of Paris as a diplomatic capital, moving beyond abstract models to contextualized practice.</w:t>
      </w:r>
    </w:p>
    <w:p>
      <w:pPr>
        <w:numPr>
          <w:ilvl w:val="0"/>
          <w:numId w:val="1003"/>
        </w:numPr>
        <w:pStyle w:val="Compact"/>
      </w:pPr>
      <w:r>
        <w:rPr>
          <w:bCs/>
          <w:b/>
        </w:rPr>
        <w:t xml:space="preserve">Practical:</w:t>
      </w:r>
      <w:r>
        <w:t xml:space="preserve"> </w:t>
      </w:r>
      <w:r>
        <w:t xml:space="preserve">Provides actionable insights for Diplomat training programs (e.g., at the French Institute of Foreign Affairs - IFP) and policy design within France’s Ministry for Europe and Foreign Affairs. Findings will be directly shared with key Paris-based institutions.</w:t>
      </w:r>
    </w:p>
    <w:p>
      <w:pPr>
        <w:numPr>
          <w:ilvl w:val="0"/>
          <w:numId w:val="1003"/>
        </w:numPr>
        <w:pStyle w:val="Compact"/>
      </w:pPr>
      <w:r>
        <w:rPr>
          <w:bCs/>
          <w:b/>
        </w:rPr>
        <w:t xml:space="preserve">Geopolitical:</w:t>
      </w:r>
      <w:r>
        <w:t xml:space="preserve"> </w:t>
      </w:r>
      <w:r>
        <w:t xml:space="preserve">Enhances understanding of how France, as a central European power operating from Paris, utilizes its diplomatic capital to influence global multilateral outcomes amid emerging challenges.</w:t>
      </w:r>
    </w:p>
    <w:bookmarkEnd w:id="26"/>
    <w:bookmarkStart w:id="27" w:name="conclusion"/>
    <w:p>
      <w:pPr>
        <w:pStyle w:val="Heading2"/>
      </w:pPr>
      <w:r>
        <w:t xml:space="preserve">7. Conclusion</w:t>
      </w:r>
    </w:p>
    <w:p>
      <w:pPr>
        <w:pStyle w:val="FirstParagraph"/>
      </w:pPr>
      <w:r>
        <w:t xml:space="preserve">The role of the Diplomat is undergoing profound transformation. This Thesis Proposal establishes that understanding this transformation requires immersion within its most dynamic setting: France Paris. The city is not just a backdrop; it is an active participant in shaping how Diplomats operate, strategize, and succeed in the 21st century. By focusing intently on the Diplomat’s experience within the unique institutional and geopolitical crucible of Paris, this research will generate vital knowledge for diplomatic theory, practice, and French foreign policy effectiveness. This Thesis Proposal seeks to move beyond generic discussions of diplomacy to deliver a focused, evidence-based analysis rooted in the heart of European international relations. The insights gained will be invaluable not only for future Diplomats navigating Paris but also for all actors seeking effective engagement in our increasingly complex global order.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France Paris - Navigating Digital Transformation and Multilateral Challenges</dc:title>
  <dc:creator/>
  <dc:language>en</dc:language>
  <cp:keywords/>
  <dcterms:created xsi:type="dcterms:W3CDTF">2026-07-23T08:48:32Z</dcterms:created>
  <dcterms:modified xsi:type="dcterms:W3CDTF">2026-07-23T08:48:32Z</dcterms:modified>
</cp:coreProperties>
</file>

<file path=docProps/custom.xml><?xml version="1.0" encoding="utf-8"?>
<Properties xmlns="http://schemas.openxmlformats.org/officeDocument/2006/custom-properties" xmlns:vt="http://schemas.openxmlformats.org/officeDocument/2006/docPropsVTypes"/>
</file>