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Israel-Jerusalem</w:t>
      </w:r>
      <w:r>
        <w:t xml:space="preserve"> </w:t>
      </w:r>
      <w:r>
        <w:t xml:space="preserve">Context</w:t>
      </w:r>
    </w:p>
    <w:bookmarkStart w:id="28" w:name="Xb924f80573e9ab17aaefe8a3caf2b42df531a39"/>
    <w:p>
      <w:pPr>
        <w:pStyle w:val="Heading1"/>
      </w:pPr>
      <w:r>
        <w:t xml:space="preserve">Thesis Proposal: Navigating Complexity – The Role and Challenges of the Diplomat in Israel-Jerusalem</w:t>
      </w:r>
    </w:p>
    <w:bookmarkStart w:id="20" w:name="abstract"/>
    <w:p>
      <w:pPr>
        <w:pStyle w:val="Heading2"/>
      </w:pPr>
      <w:r>
        <w:t xml:space="preserve">Abstract</w:t>
      </w:r>
    </w:p>
    <w:p>
      <w:pPr>
        <w:pStyle w:val="FirstParagraph"/>
      </w:pPr>
      <w:r>
        <w:t xml:space="preserve">This thesis proposal outlines a research project examining the multifaceted role, operational challenges, and strategic significance of the Diplomat operating within the unique geopolitical environment of Israel Jerusalem. Focusing specifically on Jerusalem as a focal point of deep-seated conflict and international engagement, this study seeks to move beyond conventional analyses by centering the experiences and decision-making processes of diplomatic representatives. The research aims to critically assess how the Diplomat navigates sovereignty disputes, cultural sensitivities, security constraints, and competing international legal frameworks within the heartland of Israeli-Palestinian tensions. With Jerusalem serving as a symbolic and practical epicenter for diplomacy, understanding the Diplomat's daily reality is paramount for evaluating peace processes and international relations in one of the world's most intractable conflicts. This proposal details the research questions, methodology, theoretical framework, and anticipated contributions to diplomatic studies.</w:t>
      </w:r>
    </w:p>
    <w:bookmarkEnd w:id="20"/>
    <w:bookmarkStart w:id="21" w:name="Xf3458adc14b927c188117ee5b1e995e3a0aa39b"/>
    <w:p>
      <w:pPr>
        <w:pStyle w:val="Heading2"/>
      </w:pPr>
      <w:r>
        <w:t xml:space="preserve">1. Introduction: The Imperative of Studying the Diplomat in Israel-Jerusalem</w:t>
      </w:r>
    </w:p>
    <w:p>
      <w:pPr>
        <w:pStyle w:val="FirstParagraph"/>
      </w:pPr>
      <w:r>
        <w:t xml:space="preserve">The city of Jerusalem stands as an unparalleled nexus for international diplomacy. Its status remains one of the most contentious issues in modern geopolitics, directly impacting Israeli national identity, Palestinian aspirations, and global peace efforts. Consequently, Israel Jerusalem functions not merely as a city but as the primary arena where diplomatic engagement between Israel and its international partners – particularly regarding Palestinian statehood – is both enacted and tested. In this crucible, the Diplomat is not an observer but an active participant whose actions can either facilitate or obstruct progress. This thesis argues that a deep, context-specific understanding of how the Diplomat operates *within* the Israeli-Jerusalem framework is essential for developing more effective diplomatic strategies and enhancing peacebuilding outcomes. The significance of this research stems from the acute sensitivity of Jerusalem, where every diplomatic gesture carries immense symbolic weight and practical consequence.</w:t>
      </w:r>
    </w:p>
    <w:bookmarkEnd w:id="21"/>
    <w:bookmarkStart w:id="22" w:name="X46c062c40edb9217ee1d4e6035a45948b3ff3b2"/>
    <w:p>
      <w:pPr>
        <w:pStyle w:val="Heading2"/>
      </w:pPr>
      <w:r>
        <w:t xml:space="preserve">2. Problem Statement: Gaps in Understanding the Diplomat's On-the-Ground Reality</w:t>
      </w:r>
    </w:p>
    <w:p>
      <w:pPr>
        <w:pStyle w:val="FirstParagraph"/>
      </w:pPr>
      <w:r>
        <w:t xml:space="preserve">Existing scholarship on Israeli-Palestinian diplomacy often focuses on high-level negotiations, legal frameworks (like UN resolutions), or the broader political landscape, frequently overlooking the granular realities faced by Diplomats operating *daily* in Jerusalem. There is a critical gap in research that examines:</w:t>
      </w:r>
    </w:p>
    <w:p>
      <w:pPr>
        <w:numPr>
          <w:ilvl w:val="0"/>
          <w:numId w:val="1001"/>
        </w:numPr>
        <w:pStyle w:val="Compact"/>
      </w:pPr>
      <w:r>
        <w:t xml:space="preserve">The specific daily challenges (bureaucratic, security-related, cultural) encountered by Diplomats stationed within Israeli-administered Jerusalem.</w:t>
      </w:r>
    </w:p>
    <w:p>
      <w:pPr>
        <w:numPr>
          <w:ilvl w:val="0"/>
          <w:numId w:val="1001"/>
        </w:numPr>
        <w:pStyle w:val="Compact"/>
      </w:pPr>
      <w:r>
        <w:t xml:space="preserve">How the Diplomat navigates the complex web of Israeli sovereignty claims versus Palestinian aspirations and international law within the city's physical and political spaces.</w:t>
      </w:r>
    </w:p>
    <w:p>
      <w:pPr>
        <w:numPr>
          <w:ilvl w:val="0"/>
          <w:numId w:val="1001"/>
        </w:numPr>
        <w:pStyle w:val="Compact"/>
      </w:pPr>
      <w:r>
        <w:t xml:space="preserve">The strategies employed by the Diplomat to build trust with diverse stakeholders (Israeli officials, Palestinian communities, international bodies) amidst pervasive distrust.</w:t>
      </w:r>
    </w:p>
    <w:p>
      <w:pPr>
        <w:numPr>
          <w:ilvl w:val="0"/>
          <w:numId w:val="1001"/>
        </w:numPr>
        <w:pStyle w:val="Compact"/>
      </w:pPr>
      <w:r>
        <w:t xml:space="preserve">The impact of Jerusalem's unique status (as both Israeli capital *de facto* and disputed territory) on the Diplomat's mandate and communication channels.</w:t>
      </w:r>
    </w:p>
    <w:p>
      <w:pPr>
        <w:pStyle w:val="FirstParagraph"/>
      </w:pPr>
      <w:r>
        <w:t xml:space="preserve">Current analyses often treat "Israel" or "Jerusalem" as monolithic entities, failing to capture the nuanced operational environment where the Diplomat must constantly negotiate identity, sovereignty, and access. This research directly addresses this gap by placing the Diplomat at the center of its inquiry within Israel Jerusalem.</w:t>
      </w:r>
    </w:p>
    <w:bookmarkEnd w:id="22"/>
    <w:bookmarkStart w:id="23" w:name="research-questions"/>
    <w:p>
      <w:pPr>
        <w:pStyle w:val="Heading2"/>
      </w:pPr>
      <w:r>
        <w:t xml:space="preserve">3. Research Questions</w:t>
      </w:r>
    </w:p>
    <w:p>
      <w:pPr>
        <w:numPr>
          <w:ilvl w:val="0"/>
          <w:numId w:val="1002"/>
        </w:numPr>
        <w:pStyle w:val="Compact"/>
      </w:pPr>
      <w:r>
        <w:t xml:space="preserve">How do Diplomats stationed in Israel Jerusalem conceptualize and navigate the city's contested status within their diplomatic mandate and daily operations?</w:t>
      </w:r>
    </w:p>
    <w:p>
      <w:pPr>
        <w:numPr>
          <w:ilvl w:val="0"/>
          <w:numId w:val="1002"/>
        </w:numPr>
        <w:pStyle w:val="Compact"/>
      </w:pPr>
      <w:r>
        <w:t xml:space="preserve">What specific, practical challenges (beyond security concerns) most significantly impede or enable effective diplomatic engagement for the Diplomat within Israeli-administered Jerusalem?</w:t>
      </w:r>
    </w:p>
    <w:p>
      <w:pPr>
        <w:numPr>
          <w:ilvl w:val="0"/>
          <w:numId w:val="1002"/>
        </w:numPr>
        <w:pStyle w:val="Compact"/>
      </w:pPr>
      <w:r>
        <w:t xml:space="preserve">To what extent does the operational environment of Israel Jerusalem shape the Diplomat's communication strategies, trust-building mechanisms, and influence with key actors (Israeli government officials, Palestinian representatives in East Jerusalem, international organizations)?</w:t>
      </w:r>
    </w:p>
    <w:p>
      <w:pPr>
        <w:numPr>
          <w:ilvl w:val="0"/>
          <w:numId w:val="1002"/>
        </w:numPr>
        <w:pStyle w:val="Compact"/>
      </w:pPr>
      <w:r>
        <w:t xml:space="preserve">How do Diplomats reconcile their home country's official position on Jerusalem with the realities they encounter daily while operating within Israel Jerusalem?</w:t>
      </w:r>
    </w:p>
    <w:bookmarkEnd w:id="23"/>
    <w:bookmarkStart w:id="24" w:name="theoretical-framework-and-methodology"/>
    <w:p>
      <w:pPr>
        <w:pStyle w:val="Heading2"/>
      </w:pPr>
      <w:r>
        <w:t xml:space="preserve">4. Theoretical Framework and Methodology</w:t>
      </w:r>
    </w:p>
    <w:p>
      <w:pPr>
        <w:pStyle w:val="FirstParagraph"/>
      </w:pPr>
      <w:r>
        <w:t xml:space="preserve">This study employs a mixed-methods approach grounded in diplomatic studies, international relations theory (particularly constructivism emphasizing identity and norms), and urban anthropology. It will utilize:</w:t>
      </w:r>
    </w:p>
    <w:p>
      <w:pPr>
        <w:numPr>
          <w:ilvl w:val="0"/>
          <w:numId w:val="1003"/>
        </w:numPr>
        <w:pStyle w:val="Compact"/>
      </w:pPr>
      <w:r>
        <w:rPr>
          <w:bCs/>
          <w:b/>
        </w:rPr>
        <w:t xml:space="preserve">Semi-structured Interviews:</w:t>
      </w:r>
      <w:r>
        <w:t xml:space="preserve"> </w:t>
      </w:r>
      <w:r>
        <w:t xml:space="preserve">Conducting 30-40 in-depth interviews with current or recently retired Diplomats who have served in Israeli embassies or consulates within Jerusalem, including those from key Western, Arab, and global states. Focus will be on their specific experiences navigating the city's complexities.</w:t>
      </w:r>
    </w:p>
    <w:p>
      <w:pPr>
        <w:numPr>
          <w:ilvl w:val="0"/>
          <w:numId w:val="1003"/>
        </w:numPr>
        <w:pStyle w:val="Compact"/>
      </w:pPr>
      <w:r>
        <w:rPr>
          <w:bCs/>
          <w:b/>
        </w:rPr>
        <w:t xml:space="preserve">Document Analysis:</w:t>
      </w:r>
      <w:r>
        <w:t xml:space="preserve"> </w:t>
      </w:r>
      <w:r>
        <w:t xml:space="preserve">Examining declassified diplomatic cables (where available), embassy reports, policy briefings related to Jerusalem operations, and official statements from diplomatic missions.</w:t>
      </w:r>
    </w:p>
    <w:p>
      <w:pPr>
        <w:numPr>
          <w:ilvl w:val="0"/>
          <w:numId w:val="1003"/>
        </w:numPr>
        <w:pStyle w:val="Compact"/>
      </w:pPr>
      <w:r>
        <w:rPr>
          <w:bCs/>
          <w:b/>
        </w:rPr>
        <w:t xml:space="preserve">Participant Observation (where ethically feasible):</w:t>
      </w:r>
      <w:r>
        <w:t xml:space="preserve"> </w:t>
      </w:r>
      <w:r>
        <w:t xml:space="preserve">Attending relevant diplomatic events or workshops in Jerusalem focused on the city's status to gain contextual understanding of Diplomat interactions.</w:t>
      </w:r>
    </w:p>
    <w:p>
      <w:pPr>
        <w:pStyle w:val="FirstParagraph"/>
      </w:pPr>
      <w:r>
        <w:t xml:space="preserve">The research will be conducted primarily through remote interviews, ensuring access while respecting security protocols. Ethical approval for interviewing diplomats will be sought, emphasizing confidentiality and anonymity.</w:t>
      </w:r>
    </w:p>
    <w:bookmarkEnd w:id="24"/>
    <w:bookmarkStart w:id="25" w:name="significance-and-expected-contributions"/>
    <w:p>
      <w:pPr>
        <w:pStyle w:val="Heading2"/>
      </w:pPr>
      <w:r>
        <w:t xml:space="preserve">5. Significance and Expected Contributions</w:t>
      </w:r>
    </w:p>
    <w:p>
      <w:pPr>
        <w:pStyle w:val="FirstParagraph"/>
      </w:pPr>
      <w:r>
        <w:t xml:space="preserve">This thesis makes several significant contributions:</w:t>
      </w:r>
    </w:p>
    <w:p>
      <w:pPr>
        <w:numPr>
          <w:ilvl w:val="0"/>
          <w:numId w:val="1004"/>
        </w:numPr>
        <w:pStyle w:val="Compact"/>
      </w:pPr>
      <w:r>
        <w:rPr>
          <w:bCs/>
          <w:b/>
        </w:rPr>
        <w:t xml:space="preserve">Theorizing Diplomacy in Contested Spaces:</w:t>
      </w:r>
      <w:r>
        <w:t xml:space="preserve"> </w:t>
      </w:r>
      <w:r>
        <w:t xml:space="preserve">It provides a granular, empirical foundation for understanding how diplomacy functions – or fails – in environments defined by unresolved sovereignty, moving beyond abstract theory.</w:t>
      </w:r>
    </w:p>
    <w:p>
      <w:pPr>
        <w:numPr>
          <w:ilvl w:val="0"/>
          <w:numId w:val="1004"/>
        </w:numPr>
        <w:pStyle w:val="Compact"/>
      </w:pPr>
      <w:r>
        <w:rPr>
          <w:bCs/>
          <w:b/>
        </w:rPr>
        <w:t xml:space="preserve">Practical Insights for Diplomatic Corps:</w:t>
      </w:r>
      <w:r>
        <w:t xml:space="preserve"> </w:t>
      </w:r>
      <w:r>
        <w:t xml:space="preserve">The findings will offer concrete strategies and warnings for current and future Diplomats operating in Jerusalem and similar contested urban settings globally (e.g., Cyprus, Nagorno-Karabakh), enhancing operational effectiveness.</w:t>
      </w:r>
    </w:p>
    <w:p>
      <w:pPr>
        <w:numPr>
          <w:ilvl w:val="0"/>
          <w:numId w:val="1004"/>
        </w:numPr>
        <w:pStyle w:val="Compact"/>
      </w:pPr>
      <w:r>
        <w:rPr>
          <w:bCs/>
          <w:b/>
        </w:rPr>
        <w:t xml:space="preserve">Informed Policy Recommendations:</w:t>
      </w:r>
      <w:r>
        <w:t xml:space="preserve"> </w:t>
      </w:r>
      <w:r>
        <w:t xml:space="preserve">By illuminating the real-world hurdles faced by the Diplomat within Israel Jerusalem, the research will provide actionable insights for governments and international organizations to refine their diplomatic approaches to this critical issue.</w:t>
      </w:r>
    </w:p>
    <w:p>
      <w:pPr>
        <w:numPr>
          <w:ilvl w:val="0"/>
          <w:numId w:val="1004"/>
        </w:numPr>
        <w:pStyle w:val="Compact"/>
      </w:pPr>
      <w:r>
        <w:rPr>
          <w:bCs/>
          <w:b/>
        </w:rPr>
        <w:t xml:space="preserve">Advancing Academic Discourse:</w:t>
      </w:r>
      <w:r>
        <w:t xml:space="preserve"> </w:t>
      </w:r>
      <w:r>
        <w:t xml:space="preserve">It directly addresses a significant lacuna in Middle Eastern studies and diplomatic history, providing rich qualitative data on a crucial aspect of the Israel-Palestine conflict often discussed but rarely examined through the lens of the Diplomat's daily reality.</w:t>
      </w:r>
    </w:p>
    <w:p>
      <w:pPr>
        <w:pStyle w:val="FirstParagraph"/>
      </w:pPr>
      <w:r>
        <w:t xml:space="preserve">The study firmly positions "Israel Jerusalem" not as a backdrop, but as the active, dynamic site where diplomacy is lived and tested. It centers "The Diplomat" as the key agent whose actions and experiences are central to understanding international engagement in this pivotal location.</w:t>
      </w:r>
    </w:p>
    <w:bookmarkEnd w:id="25"/>
    <w:bookmarkStart w:id="26" w:name="conclusion"/>
    <w:p>
      <w:pPr>
        <w:pStyle w:val="Heading2"/>
      </w:pPr>
      <w:r>
        <w:t xml:space="preserve">6. Conclusion</w:t>
      </w:r>
    </w:p>
    <w:p>
      <w:pPr>
        <w:pStyle w:val="FirstParagraph"/>
      </w:pPr>
      <w:r>
        <w:t xml:space="preserve">The city of Jerusalem demands a nuanced understanding of international relations that moves beyond headlines and high politics. This thesis proposal argues compellingly for an in-depth investigation into the lived experience of the Diplomat operating within Israel Jerusalem. By focusing on this specific, high-stakes context – where "Israel" and "Jerusalem" are inseparably intertwined in political reality – the research promises to yield profound insights with direct relevance for diplomatic practice and peacebuilding efforts. Understanding how the Diplomat navigates this intricate landscape is not merely an academic exercise; it is fundamental to any serious attempt at resolving the conflict that continues to define the region. This thesis seeks to illuminate that critical pathway.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the Israel-Jerusalem Context</dc:title>
  <dc:creator/>
  <cp:keywords/>
  <dcterms:created xsi:type="dcterms:W3CDTF">2026-07-21T05:07:57Z</dcterms:created>
  <dcterms:modified xsi:type="dcterms:W3CDTF">2026-07-21T05:07:57Z</dcterms:modified>
</cp:coreProperties>
</file>

<file path=docProps/custom.xml><?xml version="1.0" encoding="utf-8"?>
<Properties xmlns="http://schemas.openxmlformats.org/officeDocument/2006/custom-properties" xmlns:vt="http://schemas.openxmlformats.org/officeDocument/2006/docPropsVTypes"/>
</file>