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Diplomat</w:t>
      </w:r>
      <w:r>
        <w:t xml:space="preserve"> </w:t>
      </w:r>
      <w:r>
        <w:t xml:space="preserve">in</w:t>
      </w:r>
      <w:r>
        <w:t xml:space="preserve"> </w:t>
      </w:r>
      <w:r>
        <w:t xml:space="preserve">Italy</w:t>
      </w:r>
      <w:r>
        <w:t xml:space="preserve"> </w:t>
      </w:r>
      <w:r>
        <w:t xml:space="preserve">Milan</w:t>
      </w:r>
    </w:p>
    <w:bookmarkStart w:id="28" w:name="X2303d900ef0296750ce1c29e673a9593e3b2e47"/>
    <w:p>
      <w:pPr>
        <w:pStyle w:val="Heading1"/>
      </w:pPr>
      <w:r>
        <w:t xml:space="preserve">Thesis Proposal: The Evolving Role of the Diplomat in Contemporary Italy Milan</w:t>
      </w:r>
    </w:p>
    <w:bookmarkStart w:id="20" w:name="abstract"/>
    <w:p>
      <w:pPr>
        <w:pStyle w:val="Heading2"/>
      </w:pPr>
      <w:r>
        <w:t xml:space="preserve">Abstract</w:t>
      </w:r>
    </w:p>
    <w:p>
      <w:pPr>
        <w:pStyle w:val="FirstParagraph"/>
      </w:pPr>
      <w:r>
        <w:t xml:space="preserve">This Thesis Proposal outlines a research project examining the multifaceted role of the diplomat within the unique geopolitical and economic context of Italy Milan. Moving beyond traditional state-centric diplomatic paradigms, this study investigates how modern diplomats navigate complex urban environments, particularly in Milan – Italy's undisputed financial, fashion, and innovation capital. The research posits that Milan has become a critical node in global diplomacy due to its concentration of multinational corporations, international organizations (e.g., UNCTAD offices), major trade fairs (e.g., Expo 2015 legacy), and dense foreign consular presence. This Thesis Proposal argues that the contemporary Diplomat operating in Italy Milan must master a distinct skillset blending traditional diplomatic protocol with hyper-local economic intelligence, cross-cultural business acumen, and agile urban diplomacy strategies to effectively advance national interests in a city where commercial and cultural engagement often supersede formal state-to-state interactions.</w:t>
      </w:r>
    </w:p>
    <w:bookmarkEnd w:id="20"/>
    <w:bookmarkStart w:id="21" w:name="X8df20c931789cfc487cd337a779b993adff0f3f"/>
    <w:p>
      <w:pPr>
        <w:pStyle w:val="Heading2"/>
      </w:pPr>
      <w:r>
        <w:t xml:space="preserve">Introduction: Milan as the New Diplomatic Frontier</w:t>
      </w:r>
    </w:p>
    <w:p>
      <w:pPr>
        <w:pStyle w:val="FirstParagraph"/>
      </w:pPr>
      <w:r>
        <w:t xml:space="preserve">While Rome remains Italy's political capital, Milan has emerged as the preeminent economic and strategic hub of European diplomacy. The significance of this shift is profound. Over 200 foreign consulates are located within Lombardy, with a substantial concentration in Milan itself, serving a city that generates nearly a quarter of Italy's GDP. This Thesis Proposal contends that the Diplomat operating in Italy Milan today faces an environment fundamentally different from their counterparts in Rome or traditional diplomatic enclaves. The focus is not merely on bilateral relations between states but on fostering complex networks involving cities, businesses, cultural institutions, and international bodies operating within a single urban ecosystem. Understanding this shift is paramount for effective foreign policy formulation and implementation in the 21st century.</w:t>
      </w:r>
    </w:p>
    <w:bookmarkEnd w:id="21"/>
    <w:bookmarkStart w:id="22" w:name="research-problem-and-significance"/>
    <w:p>
      <w:pPr>
        <w:pStyle w:val="Heading2"/>
      </w:pPr>
      <w:r>
        <w:t xml:space="preserve">Research Problem and Significance</w:t>
      </w:r>
    </w:p>
    <w:p>
      <w:pPr>
        <w:pStyle w:val="FirstParagraph"/>
      </w:pPr>
      <w:r>
        <w:t xml:space="preserve">The existing literature on diplomacy often emphasizes high-level statecraft at the national capital level (e.g., Rome) or multilateral forums (e.g., UN Geneva). There is a significant gap in scholarly analysis specifically addressing the day-to-day practices, challenges, and strategic adaptations required of diplomats embedded within a dynamic global city like Milan. How do Diplomats navigate the fast-paced demands of Milan's financial district (Porta Nuova), its world-renowned fashion industry (Quadrilatero della Moda), and its burgeoning tech startup scene? What new competencies are essential for a Diplomat to successfully mediate between national government objectives and the immediate needs of corporations, chambers of commerce, and international NGOs operating within Italy Milan? This research directly addresses this gap.</w:t>
      </w:r>
    </w:p>
    <w:p>
      <w:pPr>
        <w:pStyle w:val="BodyText"/>
      </w:pPr>
      <w:r>
        <w:t xml:space="preserve">The significance is multifold. First, it provides actionable insights for diplomatic corps worldwide on optimizing their presence in major global cities. Second, it offers Milan-based businesses and institutions a clearer understanding of the diplomatic landscape shaping their environment. Third, it contributes to theoretical development in "urban diplomacy" and "city diplomacy," demonstrating how metropolitan centers are increasingly becoming primary arenas for international relations, especially within the Italian context where Italy Milan serves as a crucial economic engine for national soft power.</w:t>
      </w:r>
    </w:p>
    <w:bookmarkEnd w:id="22"/>
    <w:bookmarkStart w:id="23" w:name="research-objectives"/>
    <w:p>
      <w:pPr>
        <w:pStyle w:val="Heading2"/>
      </w:pPr>
      <w:r>
        <w:t xml:space="preserve">Research Objectives</w:t>
      </w:r>
    </w:p>
    <w:p>
      <w:pPr>
        <w:numPr>
          <w:ilvl w:val="0"/>
          <w:numId w:val="1001"/>
        </w:numPr>
        <w:pStyle w:val="Compact"/>
      </w:pPr>
      <w:r>
        <w:t xml:space="preserve">To map the current diplomatic landscape within Italy Milan, identifying key actors (consulates, international orgs, business associations), their primary focus areas (trade, investment, culture, tech), and the specific challenges they face in the Milanese urban context.</w:t>
      </w:r>
    </w:p>
    <w:p>
      <w:pPr>
        <w:numPr>
          <w:ilvl w:val="0"/>
          <w:numId w:val="1001"/>
        </w:numPr>
        <w:pStyle w:val="Compact"/>
      </w:pPr>
      <w:r>
        <w:t xml:space="preserve">To analyze the evolving skillset required of a modern Diplomat operating in Italy Milan compared to traditional diplomatic roles. This includes skills in economic intelligence gathering, cultural sensitivity within diverse business cultures, leveraging digital tools for network building, and managing rapid response to urban economic shifts (e.g., supply chain disruptions).</w:t>
      </w:r>
    </w:p>
    <w:p>
      <w:pPr>
        <w:numPr>
          <w:ilvl w:val="0"/>
          <w:numId w:val="1001"/>
        </w:numPr>
        <w:pStyle w:val="Compact"/>
      </w:pPr>
      <w:r>
        <w:t xml:space="preserve">To evaluate the effectiveness of current diplomatic strategies employed by foreign missions based in Italy Milan, particularly regarding fostering public-private partnerships and supporting national business interests within the city.</w:t>
      </w:r>
    </w:p>
    <w:p>
      <w:pPr>
        <w:numPr>
          <w:ilvl w:val="0"/>
          <w:numId w:val="1001"/>
        </w:numPr>
        <w:pStyle w:val="Compact"/>
      </w:pPr>
      <w:r>
        <w:t xml:space="preserve">To develop a framework for understanding "Milan-centric Diplomacy" – identifying best practices and potential pitfalls specific to operating within this unique Italian metropolitan environment.</w:t>
      </w:r>
    </w:p>
    <w:bookmarkEnd w:id="23"/>
    <w:bookmarkStart w:id="24" w:name="methodology"/>
    <w:p>
      <w:pPr>
        <w:pStyle w:val="Heading2"/>
      </w:pPr>
      <w:r>
        <w:t xml:space="preserve">Methodology</w:t>
      </w:r>
    </w:p>
    <w:p>
      <w:pPr>
        <w:pStyle w:val="FirstParagraph"/>
      </w:pPr>
      <w:r>
        <w:t xml:space="preserve">This research will employ a mixed-methods approach. Primary data collection will involve:</w:t>
      </w:r>
    </w:p>
    <w:p>
      <w:pPr>
        <w:numPr>
          <w:ilvl w:val="0"/>
          <w:numId w:val="1002"/>
        </w:numPr>
        <w:pStyle w:val="Compact"/>
      </w:pPr>
      <w:r>
        <w:rPr>
          <w:bCs/>
          <w:b/>
        </w:rPr>
        <w:t xml:space="preserve">Semi-structured Interviews:</w:t>
      </w:r>
      <w:r>
        <w:t xml:space="preserve"> </w:t>
      </w:r>
      <w:r>
        <w:t xml:space="preserve">Conducting in-depth interviews with 30-40 key informants over six months, including career diplomats stationed at consulates/embassies in Milan, representatives from Milan's Chamber of Commerce (Camera di Commercio), major international corporations headquartered or with significant offices in Milan (e.g., BMW Group Italy HQ, LVMH), and representatives of cultural institutions like the Fashion Institute of Technology (FIT) Milan.</w:t>
      </w:r>
    </w:p>
    <w:p>
      <w:pPr>
        <w:numPr>
          <w:ilvl w:val="0"/>
          <w:numId w:val="1002"/>
        </w:numPr>
        <w:pStyle w:val="Compact"/>
      </w:pPr>
      <w:r>
        <w:rPr>
          <w:bCs/>
          <w:b/>
        </w:rPr>
        <w:t xml:space="preserve">Participant Observation:</w:t>
      </w:r>
      <w:r>
        <w:t xml:space="preserve"> </w:t>
      </w:r>
      <w:r>
        <w:t xml:space="preserve">A limited period observing diplomatic events, business networking sessions, and trade fair activities within Milan to understand operational dynamics firsthand.</w:t>
      </w:r>
    </w:p>
    <w:p>
      <w:pPr>
        <w:numPr>
          <w:ilvl w:val="0"/>
          <w:numId w:val="1002"/>
        </w:numPr>
        <w:pStyle w:val="Compact"/>
      </w:pPr>
      <w:r>
        <w:rPr>
          <w:bCs/>
          <w:b/>
        </w:rPr>
        <w:t xml:space="preserve">Digital Content Analysis:</w:t>
      </w:r>
      <w:r>
        <w:t xml:space="preserve"> </w:t>
      </w:r>
      <w:r>
        <w:t xml:space="preserve">Analyzing social media presence, press releases, and event calendars of Milan-based diplomatic missions to identify strategic priorities and communication patterns.</w:t>
      </w:r>
    </w:p>
    <w:p>
      <w:pPr>
        <w:pStyle w:val="FirstParagraph"/>
      </w:pPr>
      <w:r>
        <w:t xml:space="preserve">Secondary data will include diplomatic reports (where accessible), economic analyses of Milan's key sectors (finance, fashion, manufacturing), academic literature on urban diplomacy and international business relations within Italy. The analysis will focus on identifying common themes, tensions between national policy and local adaptation, and the perceived effectiveness of specific Diplomat tactics within the Italy Milan context.</w:t>
      </w:r>
    </w:p>
    <w:bookmarkEnd w:id="24"/>
    <w:bookmarkStart w:id="25" w:name="expected-contribution"/>
    <w:p>
      <w:pPr>
        <w:pStyle w:val="Heading2"/>
      </w:pPr>
      <w:r>
        <w:t xml:space="preserve">Expected Contribution</w:t>
      </w:r>
    </w:p>
    <w:p>
      <w:pPr>
        <w:pStyle w:val="FirstParagraph"/>
      </w:pPr>
      <w:r>
        <w:t xml:space="preserve">This Thesis Proposal aims to deliver several key contributions. Theoretically, it will advance the field of urban diplomacy by providing a granular case study focused specifically on Milan, offering a model applicable to other global cities like Singapore or Berlin. Practically, it will provide concrete recommendations for diplomatic academies (e.g., the Italian Foreign Ministry's Diplomatic School) on training programs for diplomats assigned to major metropolitan centers. For the city of Milan itself, the findings could inform local government strategies to better engage with its international diplomatic community to enhance its global standing and economic vitality. Crucially, this work will firmly establish that effective diplomacy in modern Italy is increasingly inseparable from understanding and operating within the dynamic landscape of Italy Milan.</w:t>
      </w:r>
    </w:p>
    <w:bookmarkEnd w:id="25"/>
    <w:bookmarkStart w:id="26" w:name="timeline"/>
    <w:p>
      <w:pPr>
        <w:pStyle w:val="Heading2"/>
      </w:pPr>
      <w:r>
        <w:t xml:space="preserve">Timeline</w:t>
      </w:r>
    </w:p>
    <w:p>
      <w:pPr>
        <w:pStyle w:val="FirstParagraph"/>
      </w:pPr>
      <w:r>
        <w:rPr>
          <w:bCs/>
          <w:b/>
        </w:rPr>
        <w:t xml:space="preserve">Months 1-3:</w:t>
      </w:r>
      <w:r>
        <w:t xml:space="preserve"> </w:t>
      </w:r>
      <w:r>
        <w:t xml:space="preserve">Literature review, finalizing interview protocol, securing access permissions.</w:t>
      </w:r>
      <w:r>
        <w:t xml:space="preserve"> </w:t>
      </w:r>
      <w:r>
        <w:rPr>
          <w:bCs/>
          <w:b/>
        </w:rPr>
        <w:t xml:space="preserve">Months 4-8:</w:t>
      </w:r>
      <w:r>
        <w:t xml:space="preserve"> </w:t>
      </w:r>
      <w:r>
        <w:t xml:space="preserve">Primary data collection (interviews, observation).</w:t>
      </w:r>
      <w:r>
        <w:t xml:space="preserve"> </w:t>
      </w:r>
      <w:r>
        <w:rPr>
          <w:bCs/>
          <w:b/>
        </w:rPr>
        <w:t xml:space="preserve">Months 9-10:</w:t>
      </w:r>
      <w:r>
        <w:t xml:space="preserve"> </w:t>
      </w:r>
      <w:r>
        <w:t xml:space="preserve">Data analysis and framework development.</w:t>
      </w:r>
      <w:r>
        <w:t xml:space="preserve"> </w:t>
      </w:r>
      <w:r>
        <w:rPr>
          <w:bCs/>
          <w:b/>
        </w:rPr>
        <w:t xml:space="preserve">Months 11-12:</w:t>
      </w:r>
      <w:r>
        <w:t xml:space="preserve"> </w:t>
      </w:r>
      <w:r>
        <w:t xml:space="preserve">Drafting thesis, incorporating feedback, finalizing recommendations.</w:t>
      </w:r>
    </w:p>
    <w:bookmarkEnd w:id="26"/>
    <w:bookmarkStart w:id="27" w:name="conclusion"/>
    <w:p>
      <w:pPr>
        <w:pStyle w:val="Heading2"/>
      </w:pPr>
      <w:r>
        <w:t xml:space="preserve">Conclusion</w:t>
      </w:r>
    </w:p>
    <w:p>
      <w:pPr>
        <w:pStyle w:val="FirstParagraph"/>
      </w:pPr>
      <w:r>
        <w:t xml:space="preserve">The Diplomat operating within Italy Milan represents a critical frontier in the evolution of international relations. This Thesis Proposal sets out a necessary investigation into how diplomatic practice is adapting to the realities of the world's most influential economic cities. By focusing specifically on Milan – not as a secondary capital, but as an independent and vital diplomatic node – this research moves beyond conventional narratives. It seeks to define what it truly means to be an effective Diplomat in the 21st century within the heart of Italy's commercial power. The findings will be indispensable for diplomats, policymakers, businesses, and scholars seeking to understand how national interests are advanced in the complex, fast-paced environment of a global city like Milan. This Thesis Proposal is not merely about diplomacy; it is about understanding the very new geography of international relations centered on places like Italy Milan.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Diplomat in Italy Milan</dc:title>
  <dc:creator/>
  <dc:language>en</dc:language>
  <cp:keywords/>
  <dcterms:created xsi:type="dcterms:W3CDTF">2026-07-23T15:11:59Z</dcterms:created>
  <dcterms:modified xsi:type="dcterms:W3CDTF">2026-07-23T15:11:59Z</dcterms:modified>
</cp:coreProperties>
</file>

<file path=docProps/custom.xml><?xml version="1.0" encoding="utf-8"?>
<Properties xmlns="http://schemas.openxmlformats.org/officeDocument/2006/custom-properties" xmlns:vt="http://schemas.openxmlformats.org/officeDocument/2006/docPropsVTypes"/>
</file>