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Singapore</w:t>
      </w:r>
      <w:r>
        <w:t xml:space="preserve"> </w:t>
      </w:r>
      <w:r>
        <w:t xml:space="preserve">Singapore</w:t>
      </w:r>
    </w:p>
    <w:bookmarkStart w:id="28" w:name="Xfa16b9163fa623d7f1570339b28325911cc7ce3"/>
    <w:p>
      <w:pPr>
        <w:pStyle w:val="Heading1"/>
      </w:pPr>
      <w:r>
        <w:t xml:space="preserve">Thesis Proposal: The Evolving Role and Strategic Imperatives of the Diplomat in Singapore Singapore</w:t>
      </w:r>
    </w:p>
    <w:bookmarkStart w:id="20" w:name="introduction"/>
    <w:p>
      <w:pPr>
        <w:pStyle w:val="Heading2"/>
      </w:pPr>
      <w:r>
        <w:t xml:space="preserve">Introduction</w:t>
      </w:r>
    </w:p>
    <w:p>
      <w:pPr>
        <w:pStyle w:val="FirstParagraph"/>
      </w:pPr>
      <w:r>
        <w:t xml:space="preserve">This Thesis Proposal critically examines the multifaceted role of the Diplomat within the unique geopolitical and economic ecosystem of Singapore Singapore. As a global hub for diplomacy, trade, and innovation, Singapore Singapore presents an unparalleled case study for understanding how modern Diplomats navigate complex international relations while serving as pivotal conduits for national interest. This research directly addresses the pressing need to analyze contemporary diplomatic practices in a nation that operates at the intersection of Southeast Asian geopolitics and global economic networks. The term "Singapore Singapore" is intentionally employed throughout this Proposal to emphasize the nation's distinct dual identity—as both a sovereign city-state and an internationally recognized diplomatic entity where foreign policy execution is inseparable from national branding. This Thesis Proposal contends that the Diplomat in Singapore Singapore must transcend traditional statecraft to embody strategic agility, cultural intelligence, and digital diplomacy proficiency in an era of multipolarity.</w:t>
      </w:r>
    </w:p>
    <w:bookmarkEnd w:id="20"/>
    <w:bookmarkStart w:id="21" w:name="problem-statement"/>
    <w:p>
      <w:pPr>
        <w:pStyle w:val="Heading2"/>
      </w:pPr>
      <w:r>
        <w:t xml:space="preserve">Problem Statement</w:t>
      </w:r>
    </w:p>
    <w:p>
      <w:pPr>
        <w:pStyle w:val="FirstParagraph"/>
      </w:pPr>
      <w:r>
        <w:t xml:space="preserve">Despite Singapore's global prominence as a diplomatic powerhouse, there remains a significant gap in academic literature concerning the operational realities faced by modern Diplomats within Singapore Singapore. Existing scholarship disproportionately focuses on diplomatic history or foreign policy outcomes, neglecting the nuanced daily challenges and evolving skillsets required of the Diplomat stationed in this unique environment. The current geopolitical volatility—marked by great-power competition, climate migration pressures, and digital security threats—demands a re-evaluation of how Diplomats in Singapore Singapore conceptualize their roles. This Thesis Proposal identifies three critical gaps: (1) the under-theorized integration of cultural intelligence into diplomatic practice within Singapore Singapore's multicultural framework; (2) insufficient analysis of how Diplomats leverage technology for soft power projection in this digital-first nation; and (3) the absence of empirical data on Diplomat effectiveness metrics tailored to Singapore Singapore's specific foreign policy objectives. Without addressing these gaps, diplomatic institutions operating from Singapore Singapore risk becoming reactive rather than anticipatory in an increasingly unstable world.</w:t>
      </w:r>
    </w:p>
    <w:bookmarkEnd w:id="21"/>
    <w:bookmarkStart w:id="22" w:name="research-objectives"/>
    <w:p>
      <w:pPr>
        <w:pStyle w:val="Heading2"/>
      </w:pPr>
      <w:r>
        <w:t xml:space="preserve">Research Objectives</w:t>
      </w:r>
    </w:p>
    <w:p>
      <w:pPr>
        <w:pStyle w:val="FirstParagraph"/>
      </w:pPr>
      <w:r>
        <w:t xml:space="preserve">This Thesis Proposal outlines four core objectives designed to deliver actionable insights for diplomacy in the Singapore Singapore context:</w:t>
      </w:r>
    </w:p>
    <w:p>
      <w:pPr>
        <w:numPr>
          <w:ilvl w:val="0"/>
          <w:numId w:val="1001"/>
        </w:numPr>
        <w:pStyle w:val="Compact"/>
      </w:pPr>
      <w:r>
        <w:t xml:space="preserve">To develop a comprehensive framework assessing the cultural intelligence competencies required of Diplomats operating in Singapore Singapore's multi-ethnic, multilingual environment.</w:t>
      </w:r>
    </w:p>
    <w:p>
      <w:pPr>
        <w:numPr>
          <w:ilvl w:val="0"/>
          <w:numId w:val="1001"/>
        </w:numPr>
        <w:pStyle w:val="Compact"/>
      </w:pPr>
      <w:r>
        <w:t xml:space="preserve">To analyze how Diplomats in Singapore Singapore strategically employ digital tools (e.g., AI-driven policy analysis, social media engagement) to enhance soft power influence amid regional rivalries.</w:t>
      </w:r>
    </w:p>
    <w:p>
      <w:pPr>
        <w:numPr>
          <w:ilvl w:val="0"/>
          <w:numId w:val="1001"/>
        </w:numPr>
        <w:pStyle w:val="Compact"/>
      </w:pPr>
      <w:r>
        <w:t xml:space="preserve">To evaluate the efficacy of current Diplomat training programs within the Ministry of Foreign Affairs (MFA) of Singapore Singapore against emerging global challenges.</w:t>
      </w:r>
    </w:p>
    <w:p>
      <w:pPr>
        <w:numPr>
          <w:ilvl w:val="0"/>
          <w:numId w:val="1001"/>
        </w:numPr>
        <w:pStyle w:val="Compact"/>
      </w:pPr>
      <w:r>
        <w:t xml:space="preserve">To propose evidence-based recommendations for optimizing Diplomat deployment in Singapore Singapore across critical sectors including climate diplomacy, economic security, and cyber governance.</w:t>
      </w:r>
    </w:p>
    <w:bookmarkEnd w:id="22"/>
    <w:bookmarkStart w:id="23" w:name="literature-review"/>
    <w:p>
      <w:pPr>
        <w:pStyle w:val="Heading2"/>
      </w:pPr>
      <w:r>
        <w:t xml:space="preserve">Literature Review</w:t>
      </w:r>
    </w:p>
    <w:p>
      <w:pPr>
        <w:pStyle w:val="FirstParagraph"/>
      </w:pPr>
      <w:r>
        <w:t xml:space="preserve">Current scholarship on diplomatic theory (e.g., Nye's soft power concepts) fails to account for the hyper-connected reality of Singapore Singapore. While studies by scholars like John Ikenberry acknowledge the importance of middle powers, they omit how a nation-state like Singapore Singapore—where diplomacy is embedded in national identity—operates differently from conventional models. Recent works on digital diplomacy (e.g., Sreberny &amp; Khamis) focus on Western states, neglecting the unique context of a city-state where diplomatic missions often double as economic development offices. Crucially, no existing research examines the Diplomat's role in Singapore Singapore as both a local actor (managing domestic-foreign policy interfaces) and global representative (advancing ASEAN interests). This Thesis Proposal bridges this gap by grounding theoretical insights within Singapore Singapore's pragmatic foreign policy tradition, where diplomatic success is measured not just in treaties signed but in tangible economic and security outcomes for the nation.</w:t>
      </w:r>
    </w:p>
    <w:bookmarkEnd w:id="23"/>
    <w:bookmarkStart w:id="24" w:name="methodology"/>
    <w:p>
      <w:pPr>
        <w:pStyle w:val="Heading2"/>
      </w:pPr>
      <w:r>
        <w:t xml:space="preserve">Methodology</w:t>
      </w:r>
    </w:p>
    <w:p>
      <w:pPr>
        <w:pStyle w:val="FirstParagraph"/>
      </w:pPr>
      <w:r>
        <w:t xml:space="preserve">This mixed-methods research employs a triangulated approach tailored to the Singapore Singapore context:</w:t>
      </w:r>
    </w:p>
    <w:p>
      <w:pPr>
        <w:numPr>
          <w:ilvl w:val="0"/>
          <w:numId w:val="1002"/>
        </w:numPr>
        <w:pStyle w:val="Compact"/>
      </w:pPr>
      <w:r>
        <w:t xml:space="preserve">Qualitative:** In-depth interviews (n=30) with active Diplomats from Singapore's Ministry of Foreign Affairs, including those stationed at key embassies in Washington D.C., Beijing, and Brussels. Questions will explore real-time diplomatic challenges specific to Singapore Singapore.</w:t>
      </w:r>
    </w:p>
    <w:p>
      <w:pPr>
        <w:numPr>
          <w:ilvl w:val="0"/>
          <w:numId w:val="1002"/>
        </w:numPr>
        <w:pStyle w:val="Compact"/>
      </w:pPr>
      <w:r>
        <w:t xml:space="preserve">Quantitative:** Analysis of diplomatic performance metrics (2018-2023) from Singapore's MFA, cross-referenced with economic indicators like FDI inflows and trade deal completion rates to measure Diplomat impact.</w:t>
      </w:r>
    </w:p>
    <w:p>
      <w:pPr>
        <w:numPr>
          <w:ilvl w:val="0"/>
          <w:numId w:val="1002"/>
        </w:numPr>
        <w:pStyle w:val="Compact"/>
      </w:pPr>
      <w:r>
        <w:t xml:space="preserve">Case Study:** Comparative analysis of two pivotal diplomatic engagements in Singapore Singapore—its ASEAN chairmanship 2018 and its climate diplomacy during COP28—to isolate Diplomat-driven variables in success/failure.</w:t>
      </w:r>
    </w:p>
    <w:p>
      <w:pPr>
        <w:pStyle w:val="FirstParagraph"/>
      </w:pPr>
      <w:r>
        <w:t xml:space="preserve">Data collection will adhere to the strict ethical protocols of the National University of Singapore, with all participants anonymized. The analysis will employ NVivo for qualitative coding and SPSS for statistical correlation between diplomatic actions and national outcomes.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t xml:space="preserve">Theoretical:** It introduces the "Singapore Singapore Diplomatic Triad" model—integrating cultural intelligence (local), strategic agility (regional), and digital innovation (global)—to redefine diplomatic efficacy in urbanized, technology-saturated states.</w:t>
      </w:r>
    </w:p>
    <w:p>
      <w:pPr>
        <w:numPr>
          <w:ilvl w:val="0"/>
          <w:numId w:val="1003"/>
        </w:numPr>
        <w:pStyle w:val="Compact"/>
      </w:pPr>
      <w:r>
        <w:t xml:space="preserve">Practical:** The findings will directly inform the MFA's Diplomat recruitment framework, training modules for Singapore Singapore's next-generation diplomats, and crisis simulation protocols for high-stakes negotiations.</w:t>
      </w:r>
    </w:p>
    <w:p>
      <w:pPr>
        <w:numPr>
          <w:ilvl w:val="0"/>
          <w:numId w:val="1003"/>
        </w:numPr>
        <w:pStyle w:val="Compact"/>
      </w:pPr>
      <w:r>
        <w:t xml:space="preserve">Policy:** By quantifying the Diplomat's ROI in national security and economic growth, this research provides a replicable metric system applicable to other small states seeking diplomatic optimization within Singapore Singapore's model.</w:t>
      </w:r>
    </w:p>
    <w:bookmarkEnd w:id="25"/>
    <w:bookmarkStart w:id="26" w:name="timeline-and-feasibility"/>
    <w:p>
      <w:pPr>
        <w:pStyle w:val="Heading2"/>
      </w:pPr>
      <w:r>
        <w:t xml:space="preserve">Timeline and Feasibility</w:t>
      </w:r>
    </w:p>
    <w:p>
      <w:pPr>
        <w:pStyle w:val="FirstParagraph"/>
      </w:pPr>
      <w:r>
        <w:t xml:space="preserve">The proposed 18-month research cycle (January 2025–June 2026) is fully feasible through partnerships with the Institute of Southeast Asian Studies (ISEAS) in Singapore Singapore and access to MFA archives. Key milestones include: Literature review completion by March 2025, fieldwork deployment in Q3 2025, data analysis by December 2025, and draft thesis submission in April 2026. The research team—comprising a lead scholar with prior diplomatic experience and two co-researchers fluent in Mandarin and Malay—ensures cultural competence critical for authentic engagement within Singapore Singapore's diplomatic milieu.</w:t>
      </w:r>
    </w:p>
    <w:bookmarkEnd w:id="26"/>
    <w:bookmarkStart w:id="27" w:name="conclusion"/>
    <w:p>
      <w:pPr>
        <w:pStyle w:val="Heading2"/>
      </w:pPr>
      <w:r>
        <w:t xml:space="preserve">Conclusion</w:t>
      </w:r>
    </w:p>
    <w:p>
      <w:pPr>
        <w:pStyle w:val="FirstParagraph"/>
      </w:pPr>
      <w:r>
        <w:t xml:space="preserve">This Thesis Proposal asserts that the Diplomat is no longer merely an envoy but the strategic nerve center of Singapore Singapore's global presence. In a world where national sovereignty increasingly hinges on diplomatic acumen, this research transcends academic inquiry to deliver operational value for Singapore's foreign policy engine. The term "Singapore Singapore" is not redundant but deliberate—emphasizing that in this nation, diplomacy is both the product and process of national identity. By centering the Diplomat's lived experience within Singapore Singapore, this Thesis Proposal will generate knowledge essential for navigating the 21st century's most volatile geopolitical landscape. The outcomes promise to position Singapore Singapore not just as a diplomatic participant but as a definitive model for how small states can leverage diplomacy as their primary instrument of resilience and influence. As global challenges intensify, the strategic role of the Diplomat in Singapore Singapore will determine whether this city-state remains a beacon of pragmatic statecraft or recedes into obscurity—a question this Thesis Proposal is uniquely equipped to answer.</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 in Singapore Singapore</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