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the</w:t>
      </w:r>
      <w:r>
        <w:t xml:space="preserve"> </w:t>
      </w:r>
      <w:r>
        <w:t xml:space="preserve">Venezuelan</w:t>
      </w:r>
      <w:r>
        <w:t xml:space="preserve"> </w:t>
      </w:r>
      <w:r>
        <w:t xml:space="preserve">Context</w:t>
      </w:r>
      <w:r>
        <w:t xml:space="preserve"> </w:t>
      </w:r>
      <w:r>
        <w:t xml:space="preserve">of</w:t>
      </w:r>
      <w:r>
        <w:t xml:space="preserve"> </w:t>
      </w:r>
      <w:r>
        <w:t xml:space="preserve">Caracas</w:t>
      </w:r>
    </w:p>
    <w:bookmarkStart w:id="27" w:name="X70a0c9d2eef7cfd7b3df09b876013c43705dfef"/>
    <w:p>
      <w:pPr>
        <w:pStyle w:val="Heading1"/>
      </w:pPr>
      <w:r>
        <w:t xml:space="preserve">Thesis Proposal: Navigating Complexity – The Evolving Role and Challenges of the Diplomat in Venezuela Caracas</w:t>
      </w:r>
    </w:p>
    <w:bookmarkStart w:id="20" w:name="abstract"/>
    <w:p>
      <w:pPr>
        <w:pStyle w:val="Heading2"/>
      </w:pPr>
      <w:r>
        <w:t xml:space="preserve">Abstract</w:t>
      </w:r>
    </w:p>
    <w:p>
      <w:pPr>
        <w:pStyle w:val="FirstParagraph"/>
      </w:pPr>
      <w:r>
        <w:t xml:space="preserve">This Thesis Proposal outlines a research project critically examining the contemporary role, operational challenges, and strategic adaptations required of the Diplomat operating within the complex geopolitical and socio-economic environment of Venezuela Caracas. Focusing specifically on Caracas as the undisputed diplomatic hub of Venezuela and a critical node in global Latin American relations, this study investigates how modern diplomats navigate unprecedented domestic instability, international sanctions regimes, humanitarian crises, and shifting alliances. The research will analyze the Diplomat's multifaceted responsibilities beyond traditional statecraft – encompassing humanitarian advocacy, crisis management for citizens abroad, economic diplomacy under constraints, and the delicate art of maintaining dialogue amidst deep political divisions. Positioned squarely within the context of Venezuela Caracas as both a national capital and a global diplomatic focal point, this thesis argues that understanding the Diplomat's evolving function is paramount to comprehending Venezuela's international trajectory and its impact on regional stability. The proposed research methodology combines qualitative analysis of diplomatic discourse, in-depth interviews with diplomats stationed in Caracas (including those from key nations like China, Russia, Brazil, and the US), and a critical review of official communications from Venezuelan foreign ministry institutions based in Caracas.</w:t>
      </w:r>
    </w:p>
    <w:bookmarkEnd w:id="20"/>
    <w:bookmarkStart w:id="21" w:name="X3f949220cbd21b2e192131d6e204cbaadf03647"/>
    <w:p>
      <w:pPr>
        <w:pStyle w:val="Heading2"/>
      </w:pPr>
      <w:r>
        <w:t xml:space="preserve">1. Introduction: The Imperative for Understanding the Diplomat in Venezuela Caracas</w:t>
      </w:r>
    </w:p>
    <w:p>
      <w:pPr>
        <w:pStyle w:val="FirstParagraph"/>
      </w:pPr>
      <w:r>
        <w:t xml:space="preserve">Venezuela Caracas stands as a unique crucible for international diplomacy, where profound domestic upheaval converges with intense global geopolitical competition. The city, home to the Venezuelan government, the National Assembly (despite political fragmentation), major embassies, and key international organizations like the OAS headquarters (historically), is a microcosm of Venezuela's complex foreign policy landscape. In this volatile setting, the role of the Diplomat has transcended traditional state-to-state communication. The modern Diplomat in Caracas must function as a crisis manager, an economic analyst under sanctions, a humanitarian conduit, and a strategic communicator navigating deep polarization – all within the confines of a nation experiencing severe socio-economic collapse. This Thesis Proposal contends that the current operational reality of the Diplomat in Venezuela Caracas demands urgent scholarly investigation. It is not merely about representing national interests; it is about understanding how diplomacy functions (or fails) when core state functions are strained, and how individual Diplomats adapt their craft to influence outcomes within a highly constrained environment. The specific context of Caracas – as the epicenter of Venezuelan governance and international representation – makes it the indispensable location for this critical research.</w:t>
      </w:r>
    </w:p>
    <w:bookmarkEnd w:id="21"/>
    <w:bookmarkStart w:id="22" w:name="X49b8027f0c1e6a7037b36f763a6846e89364c37"/>
    <w:p>
      <w:pPr>
        <w:pStyle w:val="Heading2"/>
      </w:pPr>
      <w:r>
        <w:t xml:space="preserve">2. Problem Statement: The Pressing Need for Context-Specific Diplomatic Analysis</w:t>
      </w:r>
    </w:p>
    <w:p>
      <w:pPr>
        <w:pStyle w:val="FirstParagraph"/>
      </w:pPr>
      <w:r>
        <w:t xml:space="preserve">Existing scholarship on Venezuelan foreign policy often focuses on high-level state strategies, economic sanctions, or ideological alignments (e.g., the Bolivarian Alliance for the Peoples of Our America - ALBA). However, a significant gap exists in understanding the *ground-level reality* faced by Diplomats operating within Caracas itself. How do they manage consular crises for citizens stranded domestically? How do they conduct economic diplomacy when access to foreign currency is severely limited and trade channels are disrupted? How does the Diplomat navigate interactions with an often-unpredictable state apparatus in Caracas, especially concerning human rights issues or humanitarian aid coordination? Furthermore, the increasing presence of non-traditional diplomatic actors (e.g., Chinese infrastructure firms, Russian military advisors) alongside conventional embassies creates a novel diplomatic ecosystem within Caracas that requires specific analysis. The current crisis necessitates moving beyond macro-level policy to scrutinize the Diplomat's daily challenges and adaptive strategies within Venezuela Caracas.</w:t>
      </w:r>
    </w:p>
    <w:bookmarkEnd w:id="22"/>
    <w:bookmarkStart w:id="23" w:name="research-objectives"/>
    <w:p>
      <w:pPr>
        <w:pStyle w:val="Heading2"/>
      </w:pPr>
      <w:r>
        <w:t xml:space="preserve">3. Research Objectives</w:t>
      </w:r>
    </w:p>
    <w:p>
      <w:pPr>
        <w:numPr>
          <w:ilvl w:val="0"/>
          <w:numId w:val="1001"/>
        </w:numPr>
        <w:pStyle w:val="Compact"/>
      </w:pPr>
      <w:r>
        <w:t xml:space="preserve">To map the primary operational challenges faced by Diplomats in Caracas, specifically identifying pressures stemming from Venezuela's domestic crisis (economic, political, humanitarian) and international sanctions regimes.</w:t>
      </w:r>
    </w:p>
    <w:p>
      <w:pPr>
        <w:numPr>
          <w:ilvl w:val="0"/>
          <w:numId w:val="1001"/>
        </w:numPr>
        <w:pStyle w:val="Compact"/>
      </w:pPr>
      <w:r>
        <w:t xml:space="preserve">To analyze the evolving responsibilities of the Diplomat beyond traditional statecraft within the Caracas context (e.g., intensified consular work for citizens abroad due to emigration crises, advocacy for humanitarian access).</w:t>
      </w:r>
    </w:p>
    <w:p>
      <w:pPr>
        <w:numPr>
          <w:ilvl w:val="0"/>
          <w:numId w:val="1001"/>
        </w:numPr>
        <w:pStyle w:val="Compact"/>
      </w:pPr>
      <w:r>
        <w:t xml:space="preserve">To investigate diplomatic communication strategies employed by embassies in Caracas when engaging with both the Venezuelan government and international bodies amidst political polarization.</w:t>
      </w:r>
    </w:p>
    <w:p>
      <w:pPr>
        <w:numPr>
          <w:ilvl w:val="0"/>
          <w:numId w:val="1001"/>
        </w:numPr>
        <w:pStyle w:val="Compact"/>
      </w:pPr>
      <w:r>
        <w:t xml:space="preserve">To evaluate the impact of Venezuela Caracas's unique geopolitical position (as a state facing significant international pressure yet maintaining key alliances) on Diplomat conduct and perceived effectiveness.</w:t>
      </w:r>
    </w:p>
    <w:bookmarkEnd w:id="23"/>
    <w:bookmarkStart w:id="24" w:name="methodology"/>
    <w:p>
      <w:pPr>
        <w:pStyle w:val="Heading2"/>
      </w:pPr>
      <w:r>
        <w:t xml:space="preserve">4. Methodology</w:t>
      </w:r>
    </w:p>
    <w:p>
      <w:pPr>
        <w:pStyle w:val="FirstParagraph"/>
      </w:pPr>
      <w:r>
        <w:t xml:space="preserve">This research employs a qualitative, mixed-methods approach tailored to the Caracas environment. Primary data will be gathered through:</w:t>
      </w:r>
    </w:p>
    <w:p>
      <w:pPr>
        <w:numPr>
          <w:ilvl w:val="0"/>
          <w:numId w:val="1002"/>
        </w:numPr>
        <w:pStyle w:val="Compact"/>
      </w:pPr>
      <w:r>
        <w:rPr>
          <w:bCs/>
          <w:b/>
        </w:rPr>
        <w:t xml:space="preserve">Structured Interviews:</w:t>
      </w:r>
      <w:r>
        <w:t xml:space="preserve"> </w:t>
      </w:r>
      <w:r>
        <w:t xml:space="preserve">Conducted with 15-20 Diplomats (including ambassadors and senior officers) currently serving or recently stationed at embassies in Caracas, representing a diverse range of countries (Venezuela's key partners and critics).</w:t>
      </w:r>
    </w:p>
    <w:p>
      <w:pPr>
        <w:numPr>
          <w:ilvl w:val="0"/>
          <w:numId w:val="1002"/>
        </w:numPr>
        <w:pStyle w:val="Compact"/>
      </w:pPr>
      <w:r>
        <w:rPr>
          <w:bCs/>
          <w:b/>
        </w:rPr>
        <w:t xml:space="preserve">Discourse Analysis:</w:t>
      </w:r>
      <w:r>
        <w:t xml:space="preserve"> </w:t>
      </w:r>
      <w:r>
        <w:t xml:space="preserve">Examining official communiqués, press releases, and public statements from Venezuelan Ministry of Foreign Affairs (based in Caracas) and relevant embassies operating from Caracas.</w:t>
      </w:r>
    </w:p>
    <w:p>
      <w:pPr>
        <w:numPr>
          <w:ilvl w:val="0"/>
          <w:numId w:val="1002"/>
        </w:numPr>
        <w:pStyle w:val="Compact"/>
      </w:pPr>
      <w:r>
        <w:rPr>
          <w:bCs/>
          <w:b/>
        </w:rPr>
        <w:t xml:space="preserve">Document Review:</w:t>
      </w:r>
      <w:r>
        <w:t xml:space="preserve"> </w:t>
      </w:r>
      <w:r>
        <w:t xml:space="preserve">Analyzing reports on Venezuela's humanitarian situation, economic data under sanctions, and international diplomatic resolutions affecting the country.</w:t>
      </w:r>
    </w:p>
    <w:p>
      <w:pPr>
        <w:pStyle w:val="FirstParagraph"/>
      </w:pPr>
      <w:r>
        <w:t xml:space="preserve">The focus on Caracas ensures contextual richness; all data collection will occur within or directly informed by the realities of operating in the Venezuelan capital. Ethical considerations regarding access and security in Caracas will be rigorously addressed through institutional approvals and secure interview protocols.</w:t>
      </w:r>
    </w:p>
    <w:bookmarkEnd w:id="24"/>
    <w:bookmarkStart w:id="25" w:name="significance-of-the-study"/>
    <w:p>
      <w:pPr>
        <w:pStyle w:val="Heading2"/>
      </w:pPr>
      <w:r>
        <w:t xml:space="preserve">5. Significance of the Study</w:t>
      </w:r>
    </w:p>
    <w:p>
      <w:pPr>
        <w:pStyle w:val="FirstParagraph"/>
      </w:pPr>
      <w:r>
        <w:t xml:space="preserve">This Thesis Proposal addresses a critical gap with significant implications. Understanding how the Diplomat functions effectively (or ineffectively) within Venezuela Caracas is not an academic luxury; it is essential for:</w:t>
      </w:r>
    </w:p>
    <w:p>
      <w:pPr>
        <w:numPr>
          <w:ilvl w:val="0"/>
          <w:numId w:val="1003"/>
        </w:numPr>
        <w:pStyle w:val="Compact"/>
      </w:pPr>
      <w:r>
        <w:rPr>
          <w:bCs/>
          <w:b/>
        </w:rPr>
        <w:t xml:space="preserve">Informing Future Diplomacy:</w:t>
      </w:r>
      <w:r>
        <w:t xml:space="preserve"> </w:t>
      </w:r>
      <w:r>
        <w:t xml:space="preserve">Providing actionable insights for diplomatic training programs and mission planning in complex crisis environments globally, using Caracas as a key case study.</w:t>
      </w:r>
    </w:p>
    <w:p>
      <w:pPr>
        <w:numPr>
          <w:ilvl w:val="0"/>
          <w:numId w:val="1003"/>
        </w:numPr>
        <w:pStyle w:val="Compact"/>
      </w:pPr>
      <w:r>
        <w:rPr>
          <w:bCs/>
          <w:b/>
        </w:rPr>
        <w:t xml:space="preserve">Enhancing Humanitarian Engagement:</w:t>
      </w:r>
      <w:r>
        <w:t xml:space="preserve"> </w:t>
      </w:r>
      <w:r>
        <w:t xml:space="preserve">Identifying how the Diplomat can better facilitate aid delivery and protect vulnerable populations within Venezuela's context.</w:t>
      </w:r>
    </w:p>
    <w:p>
      <w:pPr>
        <w:numPr>
          <w:ilvl w:val="0"/>
          <w:numId w:val="1003"/>
        </w:numPr>
        <w:pStyle w:val="Compact"/>
      </w:pPr>
      <w:r>
        <w:rPr>
          <w:bCs/>
          <w:b/>
        </w:rPr>
        <w:t xml:space="preserve">Improving International Policy Formulation:</w:t>
      </w:r>
      <w:r>
        <w:t xml:space="preserve"> </w:t>
      </w:r>
      <w:r>
        <w:t xml:space="preserve">Offering nuanced evidence to policymakers regarding the on-the-ground impact of sanctions, embargoes, and diplomatic strategies employed towards Venezuela.</w:t>
      </w:r>
    </w:p>
    <w:p>
      <w:pPr>
        <w:numPr>
          <w:ilvl w:val="0"/>
          <w:numId w:val="1003"/>
        </w:numPr>
        <w:pStyle w:val="Compact"/>
      </w:pPr>
      <w:r>
        <w:rPr>
          <w:bCs/>
          <w:b/>
        </w:rPr>
        <w:t xml:space="preserve">Advancing Academic Understanding:</w:t>
      </w:r>
      <w:r>
        <w:t xml:space="preserve"> </w:t>
      </w:r>
      <w:r>
        <w:t xml:space="preserve">Contributing a vital empirical analysis of contemporary diplomacy under extreme pressure, specifically anchored within the pivotal city of Caracas.</w:t>
      </w:r>
    </w:p>
    <w:p>
      <w:pPr>
        <w:pStyle w:val="FirstParagraph"/>
      </w:pPr>
      <w:r>
        <w:t xml:space="preserve">The study will directly contribute to redefining the practical understanding of the Diplomat's role in 21st-century international relations, particularly within contexts where state capacity is compromised. It centers Venezuela Caracas not as a peripheral location but as the essential stage upon which modern diplomatic challenges are most acutely played out.</w:t>
      </w:r>
    </w:p>
    <w:bookmarkEnd w:id="25"/>
    <w:bookmarkStart w:id="26" w:name="expected-outcomes"/>
    <w:p>
      <w:pPr>
        <w:pStyle w:val="Heading2"/>
      </w:pPr>
      <w:r>
        <w:t xml:space="preserve">6. Expected Outcomes</w:t>
      </w:r>
    </w:p>
    <w:p>
      <w:pPr>
        <w:pStyle w:val="FirstParagraph"/>
      </w:pPr>
      <w:r>
        <w:t xml:space="preserve">This research anticipates demonstrating that the Diplomat in Venezuela Caracas operates within a uniquely constrained and dynamic sphere. The findings will likely reveal a Diplomat who is increasingly required to adopt roles akin to humanitarian coordinators, economic troubleshooters, and crisis communicators – roles far exceeding traditional diplomatic functions. It is expected to highlight specific strategies for maintaining dialogue channels under pressure and identify systemic obstacles (e.g., bureaucratic hurdles in Caracas, visa restrictions) that impede effective diplomacy. Ultimately, this Thesis Proposal argues that the experience of the Diplomat in Venezuela Caracas provides indispensable lessons for navigating complex global crises where conventional statecraft faces unprecedented tests. The insights gained will be crucial for any institution or nation seeking to engage meaningfully with Venezuela or similar fragile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Diplomat in the Venezuelan Context of Caracas</dc:title>
  <dc:creator/>
  <dc:language>en</dc:language>
  <cp:keywords/>
  <dcterms:created xsi:type="dcterms:W3CDTF">2026-07-23T11:45:22Z</dcterms:created>
  <dcterms:modified xsi:type="dcterms:W3CDTF">2026-07-23T11:45:22Z</dcterms:modified>
</cp:coreProperties>
</file>

<file path=docProps/custom.xml><?xml version="1.0" encoding="utf-8"?>
<Properties xmlns="http://schemas.openxmlformats.org/officeDocument/2006/custom-properties" xmlns:vt="http://schemas.openxmlformats.org/officeDocument/2006/docPropsVTypes"/>
</file>