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Healthcare</w:t>
      </w:r>
      <w:r>
        <w:t xml:space="preserve"> </w:t>
      </w:r>
      <w:r>
        <w:t xml:space="preserve">Access</w:t>
      </w:r>
      <w:r>
        <w:t xml:space="preserve"> </w:t>
      </w:r>
      <w:r>
        <w:t xml:space="preserve">through</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Model</w:t>
      </w:r>
      <w:r>
        <w:t xml:space="preserve"> </w:t>
      </w:r>
      <w:r>
        <w:t xml:space="preserve">in</w:t>
      </w:r>
      <w:r>
        <w:t xml:space="preserve"> </w:t>
      </w:r>
      <w:r>
        <w:t xml:space="preserve">Egypt</w:t>
      </w:r>
      <w:r>
        <w:t xml:space="preserve"> </w:t>
      </w:r>
      <w:r>
        <w:t xml:space="preserve">Alexandria</w:t>
      </w:r>
    </w:p>
    <w:bookmarkStart w:id="28" w:name="X552d5a28979480b1aa52a856aba6caea935669d"/>
    <w:p>
      <w:pPr>
        <w:pStyle w:val="Heading1"/>
      </w:pPr>
      <w:r>
        <w:t xml:space="preserve">Thesis Proposal: Optimizing Primary Healthcare Delivery via the Doctor General Practitioner Framework in Egypt Alexandria</w:t>
      </w:r>
    </w:p>
    <w:bookmarkStart w:id="20" w:name="abstract"/>
    <w:p>
      <w:pPr>
        <w:pStyle w:val="Heading2"/>
      </w:pPr>
      <w:r>
        <w:t xml:space="preserve">Abstract</w:t>
      </w:r>
    </w:p>
    <w:p>
      <w:pPr>
        <w:pStyle w:val="FirstParagraph"/>
      </w:pPr>
      <w:r>
        <w:t xml:space="preserve">This thesis proposal outlines a critical investigation into the role and optimization of the</w:t>
      </w:r>
      <w:r>
        <w:t xml:space="preserve"> </w:t>
      </w:r>
      <w:r>
        <w:rPr>
          <w:bCs/>
          <w:b/>
        </w:rPr>
        <w:t xml:space="preserve">Doctor General Practitioner</w:t>
      </w:r>
      <w:r>
        <w:t xml:space="preserve"> </w:t>
      </w:r>
      <w:r>
        <w:t xml:space="preserve">within Alexandria's primary healthcare system. Focusing specifically on the socio-demographic realities of Egypt Alexandria—a city of over 5 million residents with significant urban-rural disparities—this research addresses a pressing national health challenge. With Egypt's Ministry of Health emphasizing primary care expansion, this study examines how strengthening the</w:t>
      </w:r>
      <w:r>
        <w:t xml:space="preserve"> </w:t>
      </w:r>
      <w:r>
        <w:rPr>
          <w:bCs/>
          <w:b/>
        </w:rPr>
        <w:t xml:space="preserve">Doctor General Practitioner</w:t>
      </w:r>
      <w:r>
        <w:t xml:space="preserve"> </w:t>
      </w:r>
      <w:r>
        <w:t xml:space="preserve">workforce and workflow directly impacts accessibility, quality, and equity in Alexandria. The proposed research aims to develop evidence-based strategies to empower the</w:t>
      </w:r>
      <w:r>
        <w:t xml:space="preserve"> </w:t>
      </w:r>
      <w:r>
        <w:rPr>
          <w:bCs/>
          <w:b/>
        </w:rPr>
        <w:t xml:space="preserve">Doctor General Practitioner</w:t>
      </w:r>
      <w:r>
        <w:t xml:space="preserve">, ultimately enhancing healthcare outcomes for Alexandria's diverse population.</w:t>
      </w:r>
    </w:p>
    <w:bookmarkEnd w:id="20"/>
    <w:bookmarkStart w:id="21" w:name="X49e9be13f164581a4ad282baabd549e6debebc9"/>
    <w:p>
      <w:pPr>
        <w:pStyle w:val="Heading2"/>
      </w:pPr>
      <w:r>
        <w:t xml:space="preserve">1. Introduction: Context of Egypt Alexandria's Healthcare Landscape</w:t>
      </w:r>
    </w:p>
    <w:p>
      <w:pPr>
        <w:pStyle w:val="FirstParagraph"/>
      </w:pPr>
      <w:r>
        <w:t xml:space="preserve">Egypt Alexandria, a historic metropolis and economic hub on the Mediterranean coast, faces unique healthcare challenges despite its advanced infrastructure. While possessing numerous hospitals and specialist centers, the city exhibits critical gaps in accessible primary care, particularly in densely populated informal settlements (e.g., El-Max) and underserved coastal districts. The current model heavily relies on specialist-driven secondary care, leading to overcrowded facilities and delayed treatment for common conditions. This imbalance underscores a vital need for a robust primary healthcare system anchored by the</w:t>
      </w:r>
      <w:r>
        <w:t xml:space="preserve"> </w:t>
      </w:r>
      <w:r>
        <w:rPr>
          <w:bCs/>
          <w:b/>
        </w:rPr>
        <w:t xml:space="preserve">Doctor General Practitioner</w:t>
      </w:r>
      <w:r>
        <w:t xml:space="preserve">. Egypt's National Health Strategy (2023-2030) explicitly identifies strengthening the</w:t>
      </w:r>
      <w:r>
        <w:t xml:space="preserve"> </w:t>
      </w:r>
      <w:r>
        <w:rPr>
          <w:bCs/>
          <w:b/>
        </w:rPr>
        <w:t xml:space="preserve">Doctor General Practitioner</w:t>
      </w:r>
      <w:r>
        <w:t xml:space="preserve"> </w:t>
      </w:r>
      <w:r>
        <w:t xml:space="preserve">as central to achieving Universal Health Coverage (UHC). This proposal directly responds to this national priority, focusing on its implementation challenges and opportunities within the specific context of Alexandria.</w:t>
      </w:r>
    </w:p>
    <w:bookmarkEnd w:id="21"/>
    <w:bookmarkStart w:id="22" w:name="X93c71298ead78ac124783bde76a9f60a2db0700"/>
    <w:p>
      <w:pPr>
        <w:pStyle w:val="Heading2"/>
      </w:pPr>
      <w:r>
        <w:t xml:space="preserve">2. Problem Statement: The Critical Gap in Alexandria's Primary Care System</w:t>
      </w:r>
    </w:p>
    <w:p>
      <w:pPr>
        <w:pStyle w:val="FirstParagraph"/>
      </w:pPr>
      <w:r>
        <w:t xml:space="preserve">A significant barrier to effective healthcare delivery in Egypt Alexandria is the shortage, maldistribution, and underutilization of qualified</w:t>
      </w:r>
      <w:r>
        <w:t xml:space="preserve"> </w:t>
      </w:r>
      <w:r>
        <w:rPr>
          <w:bCs/>
          <w:b/>
        </w:rPr>
        <w:t xml:space="preserve">Doctor General Practitioner</w:t>
      </w:r>
      <w:r>
        <w:t xml:space="preserve">s. Current data indicates a national GP ratio of approximately 1 per 10,000 population (Ministry of Health, 2023), far below the WHO recommendation (23 per 10,000). Alexandria's reality is even more acute in peripheral areas where GPs are scarce. Consequently:</w:t>
      </w:r>
    </w:p>
    <w:p>
      <w:pPr>
        <w:numPr>
          <w:ilvl w:val="0"/>
          <w:numId w:val="1001"/>
        </w:numPr>
        <w:pStyle w:val="Compact"/>
      </w:pPr>
      <w:r>
        <w:t xml:space="preserve">Residents frequently bypass primary care centers (PCCs) for hospital-based services, increasing costs and strain on tertiary facilities.</w:t>
      </w:r>
    </w:p>
    <w:p>
      <w:pPr>
        <w:numPr>
          <w:ilvl w:val="0"/>
          <w:numId w:val="1001"/>
        </w:numPr>
        <w:pStyle w:val="Compact"/>
      </w:pPr>
      <w:r>
        <w:t xml:space="preserve">Preventable chronic diseases (diabetes, hypertension) often present at advanced stages due to lack of early intervention by the</w:t>
      </w:r>
      <w:r>
        <w:t xml:space="preserve"> </w:t>
      </w:r>
      <w:r>
        <w:rPr>
          <w:bCs/>
          <w:b/>
        </w:rPr>
        <w:t xml:space="preserve">Doctor General Practitioner</w:t>
      </w:r>
      <w:r>
        <w:t xml:space="preserve">.</w:t>
      </w:r>
    </w:p>
    <w:p>
      <w:pPr>
        <w:numPr>
          <w:ilvl w:val="0"/>
          <w:numId w:val="1001"/>
        </w:numPr>
        <w:pStyle w:val="Compact"/>
      </w:pPr>
      <w:r>
        <w:t xml:space="preserve">Healthcare-seeking behavior is fragmented, leading to poor patient adherence and suboptimal outcomes.</w:t>
      </w:r>
    </w:p>
    <w:p>
      <w:pPr>
        <w:pStyle w:val="FirstParagraph"/>
      </w:pPr>
      <w:r>
        <w:t xml:space="preserve">This gap directly impedes Egypt's progress towards UHC targets within the Alexandria context. The proposed thesis will meticulously analyze these systemic failures through the lens of the</w:t>
      </w:r>
      <w:r>
        <w:t xml:space="preserve"> </w:t>
      </w:r>
      <w:r>
        <w:rPr>
          <w:bCs/>
          <w:b/>
        </w:rPr>
        <w:t xml:space="preserve">Doctor General Practitioner</w:t>
      </w:r>
      <w:r>
        <w:t xml:space="preserve">'s role and capacity.</w:t>
      </w:r>
    </w:p>
    <w:bookmarkEnd w:id="22"/>
    <w:bookmarkStart w:id="23" w:name="research-objectives"/>
    <w:p>
      <w:pPr>
        <w:pStyle w:val="Heading2"/>
      </w:pPr>
      <w:r>
        <w:t xml:space="preserve">3. Research Objectives</w:t>
      </w:r>
    </w:p>
    <w:p>
      <w:pPr>
        <w:numPr>
          <w:ilvl w:val="0"/>
          <w:numId w:val="1002"/>
        </w:numPr>
        <w:pStyle w:val="Compact"/>
      </w:pPr>
      <w:r>
        <w:t xml:space="preserve">To assess the current deployment, workload, and professional satisfaction levels of the</w:t>
      </w:r>
      <w:r>
        <w:t xml:space="preserve"> </w:t>
      </w:r>
      <w:r>
        <w:rPr>
          <w:bCs/>
          <w:b/>
        </w:rPr>
        <w:t xml:space="preserve">Doctor General Practitioner</w:t>
      </w:r>
      <w:r>
        <w:t xml:space="preserve"> </w:t>
      </w:r>
      <w:r>
        <w:t xml:space="preserve">across diverse primary healthcare settings in Alexandria (urban PCCs, community clinics, rural outposts).</w:t>
      </w:r>
    </w:p>
    <w:p>
      <w:pPr>
        <w:numPr>
          <w:ilvl w:val="0"/>
          <w:numId w:val="1002"/>
        </w:numPr>
        <w:pStyle w:val="Compact"/>
      </w:pPr>
      <w:r>
        <w:t xml:space="preserve">To evaluate patient perceptions and utilization patterns regarding services provided by the</w:t>
      </w:r>
      <w:r>
        <w:t xml:space="preserve"> </w:t>
      </w:r>
      <w:r>
        <w:rPr>
          <w:bCs/>
          <w:b/>
        </w:rPr>
        <w:t xml:space="preserve">Doctor General Practitioner</w:t>
      </w:r>
      <w:r>
        <w:t xml:space="preserve"> </w:t>
      </w:r>
      <w:r>
        <w:t xml:space="preserve">within Alexandria.</w:t>
      </w:r>
    </w:p>
    <w:p>
      <w:pPr>
        <w:numPr>
          <w:ilvl w:val="0"/>
          <w:numId w:val="1002"/>
        </w:numPr>
        <w:pStyle w:val="Compact"/>
      </w:pPr>
      <w:r>
        <w:t xml:space="preserve">To identify specific systemic barriers (e.g., training gaps, referral inefficiencies, resource constraints) hindering the effective functioning of the</w:t>
      </w:r>
      <w:r>
        <w:t xml:space="preserve"> </w:t>
      </w:r>
      <w:r>
        <w:rPr>
          <w:bCs/>
          <w:b/>
        </w:rPr>
        <w:t xml:space="preserve">Doctor General Practitioner</w:t>
      </w:r>
      <w:r>
        <w:t xml:space="preserve"> </w:t>
      </w:r>
      <w:r>
        <w:t xml:space="preserve">in Alexandria.</w:t>
      </w:r>
    </w:p>
    <w:p>
      <w:pPr>
        <w:numPr>
          <w:ilvl w:val="0"/>
          <w:numId w:val="1002"/>
        </w:numPr>
        <w:pStyle w:val="Compact"/>
      </w:pPr>
      <w:r>
        <w:t xml:space="preserve">To develop and propose a contextually relevant model for optimizing the role, scope of practice, and support systems for the</w:t>
      </w:r>
      <w:r>
        <w:t xml:space="preserve"> </w:t>
      </w:r>
      <w:r>
        <w:rPr>
          <w:bCs/>
          <w:b/>
        </w:rPr>
        <w:t xml:space="preserve">Doctor General Practitioner</w:t>
      </w:r>
      <w:r>
        <w:t xml:space="preserve">, specifically designed for Egypt Alexandria's socio-economic and geographic realities.</w:t>
      </w:r>
    </w:p>
    <w:bookmarkEnd w:id="23"/>
    <w:bookmarkStart w:id="24" w:name="Xda16333507d5a4225b0090714eb5968d00943ad"/>
    <w:p>
      <w:pPr>
        <w:pStyle w:val="Heading2"/>
      </w:pPr>
      <w:r>
        <w:t xml:space="preserve">4. Methodology: A Mixed-Methods Approach Rooted in Egypt Alexandria</w:t>
      </w:r>
    </w:p>
    <w:p>
      <w:pPr>
        <w:pStyle w:val="FirstParagraph"/>
      </w:pPr>
      <w:r>
        <w:t xml:space="preserve">This research will employ a sequential mixed-methods design, prioritizing relevance to the Alexandria context:</w:t>
      </w:r>
    </w:p>
    <w:p>
      <w:pPr>
        <w:numPr>
          <w:ilvl w:val="0"/>
          <w:numId w:val="1003"/>
        </w:numPr>
        <w:pStyle w:val="Compact"/>
      </w:pPr>
      <w:r>
        <w:rPr>
          <w:bCs/>
          <w:b/>
        </w:rPr>
        <w:t xml:space="preserve">Phase 1 (Quantitative):</w:t>
      </w:r>
      <w:r>
        <w:t xml:space="preserve"> </w:t>
      </w:r>
      <w:r>
        <w:t xml:space="preserve">A cross-sectional survey targeting all licensed GPs working in Ministry of Health primary care facilities across Alexandria's 5 administrative districts (e.g., Al-Wasta, Hadra, Qaitbay) and a representative sample of community clinics. Data will cover demographics, workload (patient load/day), perceived challenges, training needs, and satisfaction.</w:t>
      </w:r>
    </w:p>
    <w:p>
      <w:pPr>
        <w:numPr>
          <w:ilvl w:val="0"/>
          <w:numId w:val="1003"/>
        </w:numPr>
        <w:pStyle w:val="Compact"/>
      </w:pPr>
      <w:r>
        <w:rPr>
          <w:bCs/>
          <w:b/>
        </w:rPr>
        <w:t xml:space="preserve">Phase 2 (Qualitative):</w:t>
      </w:r>
      <w:r>
        <w:t xml:space="preserve"> </w:t>
      </w:r>
      <w:r>
        <w:t xml:space="preserve">In-depth interviews with 30-40 key stakeholders: GPs from diverse settings in Alexandria, clinic managers at Alexandria Primary Healthcare Directorate level, patients accessing PCCs in underserved areas (e.g., Al-Mansoura district), and representatives from the Egyptian Medical Association's Alexandria branch. Focus groups will explore patient experiences and community needs.</w:t>
      </w:r>
    </w:p>
    <w:p>
      <w:pPr>
        <w:numPr>
          <w:ilvl w:val="0"/>
          <w:numId w:val="1003"/>
        </w:numPr>
        <w:pStyle w:val="Compact"/>
      </w:pPr>
      <w:r>
        <w:rPr>
          <w:bCs/>
          <w:b/>
        </w:rPr>
        <w:t xml:space="preserve">Data Analysis:</w:t>
      </w:r>
      <w:r>
        <w:t xml:space="preserve"> </w:t>
      </w:r>
      <w:r>
        <w:t xml:space="preserve">Statistical analysis (SPSS) of survey data; thematic analysis using NVivo for interview transcripts. Triangulation will ensure findings reflect the complex realities of Egypt Alexandria.</w:t>
      </w:r>
    </w:p>
    <w:p>
      <w:pPr>
        <w:pStyle w:val="FirstParagraph"/>
      </w:pPr>
      <w:r>
        <w:t xml:space="preserve">All fieldwork will be conducted under ethical approval from Alexandria University Faculty of Medicine and in strict compliance with Egyptian health research regulations. Collaboration with the Alexandria Directorate of Health ensures local relevance and potential for future implementation.</w:t>
      </w:r>
    </w:p>
    <w:bookmarkEnd w:id="24"/>
    <w:bookmarkStart w:id="25" w:name="X5aac0abbea5923e65e8edc2abaf62af119de584"/>
    <w:p>
      <w:pPr>
        <w:pStyle w:val="Heading2"/>
      </w:pPr>
      <w:r>
        <w:t xml:space="preserve">5. Significance: Impact for Egypt, Alexandria, and the Doctor General Practitioner</w:t>
      </w:r>
    </w:p>
    <w:p>
      <w:pPr>
        <w:pStyle w:val="FirstParagraph"/>
      </w:pPr>
      <w:r>
        <w:t xml:space="preserve">This Thesis Proposal holds substantial significance:</w:t>
      </w:r>
    </w:p>
    <w:p>
      <w:pPr>
        <w:numPr>
          <w:ilvl w:val="0"/>
          <w:numId w:val="1004"/>
        </w:numPr>
        <w:pStyle w:val="Compact"/>
      </w:pPr>
      <w:r>
        <w:rPr>
          <w:bCs/>
          <w:b/>
        </w:rPr>
        <w:t xml:space="preserve">National Level:</w:t>
      </w:r>
      <w:r>
        <w:t xml:space="preserve"> </w:t>
      </w:r>
      <w:r>
        <w:t xml:space="preserve">Provides concrete evidence to inform Egypt's Ministry of Health policy on primary care reform, directly supporting UHC goals within the National Strategy framework.</w:t>
      </w:r>
    </w:p>
    <w:p>
      <w:pPr>
        <w:numPr>
          <w:ilvl w:val="0"/>
          <w:numId w:val="1004"/>
        </w:numPr>
        <w:pStyle w:val="Compact"/>
      </w:pPr>
      <w:r>
        <w:rPr>
          <w:bCs/>
          <w:b/>
        </w:rPr>
        <w:t xml:space="preserve">Local Level (Alexandria):</w:t>
      </w:r>
      <w:r>
        <w:t xml:space="preserve"> </w:t>
      </w:r>
      <w:r>
        <w:t xml:space="preserve">Delivers actionable, data-driven recommendations for the Alexandria Health Directorate to optimize GP deployment, training programs, and resource allocation specific to its districts and population needs. This is crucial for improving healthcare access in a city where equity is a major challenge.</w:t>
      </w:r>
    </w:p>
    <w:p>
      <w:pPr>
        <w:numPr>
          <w:ilvl w:val="0"/>
          <w:numId w:val="1004"/>
        </w:numPr>
        <w:pStyle w:val="Compact"/>
      </w:pPr>
      <w:r>
        <w:rPr>
          <w:bCs/>
          <w:b/>
        </w:rPr>
        <w:t xml:space="preserve">Professional Level:</w:t>
      </w:r>
      <w:r>
        <w:t xml:space="preserve"> </w:t>
      </w:r>
      <w:r>
        <w:t xml:space="preserve">Empowers the</w:t>
      </w:r>
      <w:r>
        <w:t xml:space="preserve"> </w:t>
      </w:r>
      <w:r>
        <w:rPr>
          <w:bCs/>
          <w:b/>
        </w:rPr>
        <w:t xml:space="preserve">Doctor General Practitioner</w:t>
      </w:r>
      <w:r>
        <w:t xml:space="preserve"> </w:t>
      </w:r>
      <w:r>
        <w:t xml:space="preserve">by identifying their critical needs (training, support, scope) and advocating for recognition of their pivotal role as the first point of contact. This enhances job satisfaction and professional development opportunities within Egypt's evolving healthcare system.</w:t>
      </w:r>
    </w:p>
    <w:p>
      <w:pPr>
        <w:numPr>
          <w:ilvl w:val="0"/>
          <w:numId w:val="1004"/>
        </w:numPr>
        <w:pStyle w:val="Compact"/>
      </w:pPr>
      <w:r>
        <w:rPr>
          <w:bCs/>
          <w:b/>
        </w:rPr>
        <w:t xml:space="preserve">Patient Level:</w:t>
      </w:r>
      <w:r>
        <w:t xml:space="preserve"> </w:t>
      </w:r>
      <w:r>
        <w:t xml:space="preserve">Ultimately aims to improve patient outcomes through timely access to competent primary care, reducing unnecessary hospital visits and improving management of chronic conditions across Alexandria.</w:t>
      </w:r>
    </w:p>
    <w:bookmarkEnd w:id="25"/>
    <w:bookmarkStart w:id="26" w:name="Xa1527fd04b5577b204f521b581f64978057a883"/>
    <w:p>
      <w:pPr>
        <w:pStyle w:val="Heading2"/>
      </w:pPr>
      <w:r>
        <w:t xml:space="preserve">6. Conclusion: A Pathway for Alexandria's Healthcare Future</w:t>
      </w:r>
    </w:p>
    <w:p>
      <w:pPr>
        <w:pStyle w:val="FirstParagraph"/>
      </w:pPr>
      <w:r>
        <w:t xml:space="preserve">The effective integration and empowerment of the</w:t>
      </w:r>
      <w:r>
        <w:t xml:space="preserve"> </w:t>
      </w:r>
      <w:r>
        <w:rPr>
          <w:bCs/>
          <w:b/>
        </w:rPr>
        <w:t xml:space="preserve">Doctor General Practitioner</w:t>
      </w:r>
      <w:r>
        <w:t xml:space="preserve"> </w:t>
      </w:r>
      <w:r>
        <w:t xml:space="preserve">is not merely an academic exercise; it is a strategic necessity for Egypt Alexandria to achieve equitable, efficient, and sustainable healthcare. This Thesis Proposal outlines a focused investigation into the specific challenges and opportunities within this vital professional role in Alexandria's unique setting. By grounding the research firmly in Alexandria's realities—its population density, geographic spread, existing health infrastructure, and socio-economic diversity—the findings will be directly applicable. The outcomes will provide a robust evidence base for policymakers at both Alexandria Health Directorate and National Ministry levels to implement targeted interventions that strengthen the</w:t>
      </w:r>
      <w:r>
        <w:t xml:space="preserve"> </w:t>
      </w:r>
      <w:r>
        <w:rPr>
          <w:bCs/>
          <w:b/>
        </w:rPr>
        <w:t xml:space="preserve">Doctor General Practitioner</w:t>
      </w:r>
      <w:r>
        <w:t xml:space="preserve">, ultimately leading to a healthier Alexandria and contributing significantly to Egypt's national healthcare transformation. This research is not just about writing a thesis; it is about building a stronger foundation for primary care in one of Egypt's most important cities.</w:t>
      </w:r>
    </w:p>
    <w:bookmarkEnd w:id="26"/>
    <w:bookmarkStart w:id="27" w:name="references-illustrative---to-be-expanded"/>
    <w:p>
      <w:pPr>
        <w:pStyle w:val="Heading2"/>
      </w:pPr>
      <w:r>
        <w:t xml:space="preserve">References (Illustrative - To be expanded)</w:t>
      </w:r>
    </w:p>
    <w:p>
      <w:pPr>
        <w:numPr>
          <w:ilvl w:val="0"/>
          <w:numId w:val="1005"/>
        </w:numPr>
        <w:pStyle w:val="Compact"/>
      </w:pPr>
      <w:r>
        <w:t xml:space="preserve">Egyptian Ministry of Health &amp; Population. (2023). *National Health Strategy 2023-2030: Primary Care Focus*. Cairo.</w:t>
      </w:r>
    </w:p>
    <w:p>
      <w:pPr>
        <w:numPr>
          <w:ilvl w:val="0"/>
          <w:numId w:val="1005"/>
        </w:numPr>
        <w:pStyle w:val="Compact"/>
      </w:pPr>
      <w:r>
        <w:t xml:space="preserve">World Health Organization. (2019). *Primary Health Care on the Road to Universal Health Coverage*. Geneva.</w:t>
      </w:r>
    </w:p>
    <w:p>
      <w:pPr>
        <w:numPr>
          <w:ilvl w:val="0"/>
          <w:numId w:val="1005"/>
        </w:numPr>
        <w:pStyle w:val="Compact"/>
      </w:pPr>
      <w:r>
        <w:t xml:space="preserve">Abdelrahman, H., et al. (2021). *Access to Primary Healthcare Services in Urban Alexandria: A Cross-Sectional Study*. Alexandria Journal of Medicine.</w:t>
      </w:r>
    </w:p>
    <w:p>
      <w:pPr>
        <w:numPr>
          <w:ilvl w:val="0"/>
          <w:numId w:val="1005"/>
        </w:numPr>
        <w:pStyle w:val="Compact"/>
      </w:pPr>
      <w:r>
        <w:t xml:space="preserve">Egyptian Medical Association. (2023). *Report on Physician Distribution and Workload in Governorates*.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Healthcare Access through the Doctor General Practitioner Model in Egypt Alexandria</dc:title>
  <dc:creator/>
  <dc:language>en</dc:language>
  <cp:keywords/>
  <dcterms:created xsi:type="dcterms:W3CDTF">2026-07-21T11:25:20Z</dcterms:created>
  <dcterms:modified xsi:type="dcterms:W3CDTF">2026-07-21T11:25:20Z</dcterms:modified>
</cp:coreProperties>
</file>

<file path=docProps/custom.xml><?xml version="1.0" encoding="utf-8"?>
<Properties xmlns="http://schemas.openxmlformats.org/officeDocument/2006/custom-properties" xmlns:vt="http://schemas.openxmlformats.org/officeDocument/2006/docPropsVTypes"/>
</file>