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Through</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88c8d95724070bf3cf06664392de3b6d38678ad"/>
    <w:p>
      <w:pPr>
        <w:pStyle w:val="Heading1"/>
      </w:pPr>
      <w:r>
        <w:t xml:space="preserve">Thesis Proposal: Optimizing the Role of Doctor General Practitioner to Address Primary Healthcare Gaps in Urban India (Focus: Mumbai Metropolitan Region)</w:t>
      </w:r>
    </w:p>
    <w:bookmarkStart w:id="20" w:name="abstract"/>
    <w:p>
      <w:pPr>
        <w:pStyle w:val="Heading2"/>
      </w:pPr>
      <w:r>
        <w:t xml:space="preserve">Abstract</w:t>
      </w:r>
    </w:p>
    <w:p>
      <w:pPr>
        <w:pStyle w:val="FirstParagraph"/>
      </w:pPr>
      <w:r>
        <w:t xml:space="preserve">This Thesis Proposal outlines a doctoral research project examining the pivotal role and systemic challenges faced by Doctor General Practitioner (GP) within India's primary healthcare infrastructure, with a specific focus on Mumbai. As the most populous city in India, Mumbai presents a microcosm of acute urban healthcare pressures—characterized by extreme population density, socioeconomic disparity, and overburdened public facilities. The research aims to investigate the operational realities of Doctor General Practitioner in Mumbai's public health system (Brihanmumbai Municipal Corporation - BMC) and private sector clinics, evaluating their impact on patient outcomes, accessibility, and healthcare efficiency. This Thesis Proposal asserts that strengthening the Doctor General Practitioner cadre is not merely beneficial but essential for achieving Universal Health Coverage (UHC) targets in India Mumbai. The proposed study employs mixed-methods research to generate evidence-based recommendations for policy reform and workforce development.</w:t>
      </w:r>
    </w:p>
    <w:bookmarkEnd w:id="20"/>
    <w:bookmarkStart w:id="21" w:name="Xaded22ff1b494d0204ff9abb3238b305fc61181"/>
    <w:p>
      <w:pPr>
        <w:pStyle w:val="Heading2"/>
      </w:pPr>
      <w:r>
        <w:t xml:space="preserve">1. Introduction: The Imperative of the Doctor General Practitioner in Mumbai's Healthcare Landscape</w:t>
      </w:r>
    </w:p>
    <w:p>
      <w:pPr>
        <w:pStyle w:val="FirstParagraph"/>
      </w:pPr>
      <w:r>
        <w:t xml:space="preserve">Mumbai, home to over 20 million people crammed into a relatively small geographical area, faces a critical healthcare crisis. The city's public health infrastructure is stretched beyond capacity, with significant shortages of medical personnel and resources. Within this complex ecosystem, the Doctor General Practitioner serves as the indispensable frontline worker—the first point of contact for approximately 75% of Mumbai residents seeking care for common illnesses, chronic disease management (like diabetes and hypertension), preventive services, and referrals. Despite their central role in India's National Health Mission (NHM) framework, particularly under the Ayushman Bharat scheme where they are designated as "Family Physicians," the Doctor General Practitioner in Mumbai operates under systemic constraints: inadequate training pathways tailored to urban slum contexts, poor integration between public and private sectors, low remuneration discouraging retention in underserved areas like Dharavi or Vikhroli, and fragmented information systems. This Thesis Proposal contends that a targeted investigation into the specific challenges and potential of the Doctor General Practitioner within Mumbai's unique urban setting is urgent for sustainable healthcare delivery.</w:t>
      </w:r>
    </w:p>
    <w:bookmarkEnd w:id="21"/>
    <w:bookmarkStart w:id="22" w:name="X111e5e642355841d2e47b2721e30c1a78bb61e2"/>
    <w:p>
      <w:pPr>
        <w:pStyle w:val="Heading2"/>
      </w:pPr>
      <w:r>
        <w:t xml:space="preserve">2. Problem Statement: The Mumbai-Specific Gap in GP Deployment &amp; Effectiveness</w:t>
      </w:r>
    </w:p>
    <w:p>
      <w:pPr>
        <w:pStyle w:val="FirstParagraph"/>
      </w:pPr>
      <w:r>
        <w:t xml:space="preserve">While national data highlights a general shortfall of GPs across India, Mumbai's situation is exacerbated by its extreme urban density and inequality. BMC reports indicate a ratio of roughly 1 Doctor General Practitioner per 15,000 residents in high-need municipal wards, far below the WHO-recommended minimum of 1:10,000 and critically lower than the ratio in affluent suburbs. This deficit directly translates to overcrowded primary health centres (PHCs), excessively long patient wait times (often exceeding 4 hours), and compromised quality of care. Furthermore, there is a severe lack of standardized training for Doctor General Practitioner specifically addressing Mumbai's prevalent urban health challenges: infectious disease outbreaks in crowded settlements, mental health burdens linked to economic stress, complex chronic disease management amidst poor dietary habits, and navigating the dual public-private healthcare system. Current policy interventions often fail to account for Mumbai's scale and specific vulnerabilities. This Thesis Proposal seeks to fill this critical evidence gap.</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distribution, workload, and demographic profile of Doctor General Practitioner across Mumbai's BMC health facilities (urban slums vs. affluent zones).</w:t>
      </w:r>
    </w:p>
    <w:p>
      <w:pPr>
        <w:numPr>
          <w:ilvl w:val="0"/>
          <w:numId w:val="1001"/>
        </w:numPr>
        <w:pStyle w:val="Compact"/>
      </w:pPr>
      <w:r>
        <w:t xml:space="preserve">To assess patient perceptions and satisfaction levels with Doctor General Practitioner services in diverse Mumbai settings (public PHCs, private clinics in low-income areas).</w:t>
      </w:r>
    </w:p>
    <w:p>
      <w:pPr>
        <w:numPr>
          <w:ilvl w:val="0"/>
          <w:numId w:val="1001"/>
        </w:numPr>
        <w:pStyle w:val="Compact"/>
      </w:pPr>
      <w:r>
        <w:t xml:space="preserve">To evaluate the systemic barriers (administrative, financial, training-related) hindering the optimal performance of Doctor General Practitioner in Mumbai's context.</w:t>
      </w:r>
    </w:p>
    <w:p>
      <w:pPr>
        <w:numPr>
          <w:ilvl w:val="0"/>
          <w:numId w:val="1001"/>
        </w:numPr>
        <w:pStyle w:val="Compact"/>
      </w:pPr>
      <w:r>
        <w:t xml:space="preserve">To identify innovative models of Doctor General Practitioner integration and support that could enhance accessibility and quality of primary care within Mumbai's resource constraints.</w:t>
      </w:r>
    </w:p>
    <w:p>
      <w:pPr>
        <w:numPr>
          <w:ilvl w:val="0"/>
          <w:numId w:val="1001"/>
        </w:numPr>
        <w:pStyle w:val="Compact"/>
      </w:pPr>
      <w:r>
        <w:t xml:space="preserve">To develop evidence-based policy recommendations for the Maharashtra State Government and BMC to strengthen the Doctor General Practitioner workforce as a cornerstone for India Mumbai's healthcare system.</w:t>
      </w:r>
    </w:p>
    <w:bookmarkEnd w:id="23"/>
    <w:bookmarkStart w:id="24" w:name="X8a785ced9b737a8469f7bcace1a6ee8dcbcf995"/>
    <w:p>
      <w:pPr>
        <w:pStyle w:val="Heading2"/>
      </w:pPr>
      <w:r>
        <w:t xml:space="preserve">4. Methodology: A Mumbai-Centric Mixed-Methods Approach</w:t>
      </w:r>
    </w:p>
    <w:p>
      <w:pPr>
        <w:pStyle w:val="FirstParagraph"/>
      </w:pPr>
      <w:r>
        <w:t xml:space="preserve">This research will utilize a sequential mixed-methods design:</w:t>
      </w:r>
    </w:p>
    <w:p>
      <w:pPr>
        <w:numPr>
          <w:ilvl w:val="0"/>
          <w:numId w:val="1002"/>
        </w:numPr>
        <w:pStyle w:val="Compact"/>
      </w:pPr>
      <w:r>
        <w:rPr>
          <w:bCs/>
          <w:b/>
        </w:rPr>
        <w:t xml:space="preserve">Phase 1 (Quantitative):</w:t>
      </w:r>
      <w:r>
        <w:t xml:space="preserve"> </w:t>
      </w:r>
      <w:r>
        <w:t xml:space="preserve">Survey of 300+ patients across 15 BMC health centres in representative Mumbai wards (e.g., Dharavi, Sion, Andheri East) and 30 private clinics serving low/middle-income populations. Key metrics: consultation wait times, perceived quality of GP care, referral pathways.</w:t>
      </w:r>
    </w:p>
    <w:p>
      <w:pPr>
        <w:numPr>
          <w:ilvl w:val="0"/>
          <w:numId w:val="1002"/>
        </w:numPr>
        <w:pStyle w:val="Compact"/>
      </w:pPr>
      <w:r>
        <w:rPr>
          <w:bCs/>
          <w:b/>
        </w:rPr>
        <w:t xml:space="preserve">Phase 2 (Qualitative):</w:t>
      </w:r>
      <w:r>
        <w:t xml:space="preserve"> </w:t>
      </w:r>
      <w:r>
        <w:t xml:space="preserve">In-depth interviews with 40+ Doctor General Practitioner working in Mumbai (diversified by sector and location), plus focus group discussions with BMC health administrators and community health workers. This explores lived experiences, challenges, and suggestions for improvement.</w:t>
      </w:r>
    </w:p>
    <w:p>
      <w:pPr>
        <w:numPr>
          <w:ilvl w:val="0"/>
          <w:numId w:val="1002"/>
        </w:numPr>
        <w:pStyle w:val="Compact"/>
      </w:pPr>
      <w:r>
        <w:rPr>
          <w:bCs/>
          <w:b/>
        </w:rPr>
        <w:t xml:space="preserve">Phase 3 (Policy Analysis):</w:t>
      </w:r>
      <w:r>
        <w:t xml:space="preserve"> </w:t>
      </w:r>
      <w:r>
        <w:t xml:space="preserve">Review of existing national (NHM guidelines) and state-level Mumbai-specific healthcare policies related to primary care workforce, comparing them against the empirical findings from Phases 1 &amp; 2.</w:t>
      </w:r>
    </w:p>
    <w:bookmarkEnd w:id="24"/>
    <w:bookmarkStart w:id="25" w:name="Xdeec53d764ee96ceeb7acea1faee57aea3bf699"/>
    <w:p>
      <w:pPr>
        <w:pStyle w:val="Heading2"/>
      </w:pPr>
      <w:r>
        <w:t xml:space="preserve">5. Expected Contribution: Advancing the Doctor General Practitioner Role in India Mumbai</w:t>
      </w:r>
    </w:p>
    <w:p>
      <w:pPr>
        <w:pStyle w:val="FirstParagraph"/>
      </w:pPr>
      <w:r>
        <w:t xml:space="preserve">This Thesis Proposal promises significant contributions:</w:t>
      </w:r>
    </w:p>
    <w:p>
      <w:pPr>
        <w:numPr>
          <w:ilvl w:val="0"/>
          <w:numId w:val="1003"/>
        </w:numPr>
        <w:pStyle w:val="Compact"/>
      </w:pPr>
      <w:r>
        <w:rPr>
          <w:bCs/>
          <w:b/>
        </w:rPr>
        <w:t xml:space="preserve">Evidence Generation:</w:t>
      </w:r>
      <w:r>
        <w:t xml:space="preserve"> </w:t>
      </w:r>
      <w:r>
        <w:t xml:space="preserve">Provides the first comprehensive, granular dataset on Doctor General Practitioner effectiveness and challenges specifically within Mumbai's urban environment, moving beyond national averages.</w:t>
      </w:r>
    </w:p>
    <w:p>
      <w:pPr>
        <w:numPr>
          <w:ilvl w:val="0"/>
          <w:numId w:val="1003"/>
        </w:numPr>
        <w:pStyle w:val="Compact"/>
      </w:pPr>
      <w:r>
        <w:rPr>
          <w:bCs/>
          <w:b/>
        </w:rPr>
        <w:t xml:space="preserve">Policy Impact:</w:t>
      </w:r>
      <w:r>
        <w:t xml:space="preserve"> </w:t>
      </w:r>
      <w:r>
        <w:t xml:space="preserve">Delivers actionable, context-specific recommendations to BMC and Maharashtra Health Department for optimizing GP recruitment, training (e.g., modules on urban slum health management), compensation, and technology integration (e.g., telemedicine support for remote consultations).</w:t>
      </w:r>
    </w:p>
    <w:p>
      <w:pPr>
        <w:numPr>
          <w:ilvl w:val="0"/>
          <w:numId w:val="1003"/>
        </w:numPr>
        <w:pStyle w:val="Compact"/>
      </w:pPr>
      <w:r>
        <w:rPr>
          <w:bCs/>
          <w:b/>
        </w:rPr>
        <w:t xml:space="preserve">Academic Contribution:</w:t>
      </w:r>
      <w:r>
        <w:t xml:space="preserve"> </w:t>
      </w:r>
      <w:r>
        <w:t xml:space="preserve">Advances the understanding of primary healthcare delivery models in dense, resource-constrained Indian megacities, contributing to global discourse on UHC implementation.</w:t>
      </w:r>
    </w:p>
    <w:p>
      <w:pPr>
        <w:numPr>
          <w:ilvl w:val="0"/>
          <w:numId w:val="1003"/>
        </w:numPr>
        <w:pStyle w:val="Compact"/>
      </w:pPr>
      <w:r>
        <w:rPr>
          <w:bCs/>
          <w:b/>
        </w:rPr>
        <w:t xml:space="preserve">Workforce Development:</w:t>
      </w:r>
      <w:r>
        <w:t xml:space="preserve"> </w:t>
      </w:r>
      <w:r>
        <w:t xml:space="preserve">Proposes a framework for standardizing and enhancing the professional role of Doctor General Practitioner in India Mumbai, improving job satisfaction and retention.</w:t>
      </w:r>
    </w:p>
    <w:bookmarkEnd w:id="25"/>
    <w:bookmarkStart w:id="26" w:name="X4bb8787992748e6cdd619c13b92b747ea693022"/>
    <w:p>
      <w:pPr>
        <w:pStyle w:val="Heading2"/>
      </w:pPr>
      <w:r>
        <w:t xml:space="preserve">6. Significance: Why This Thesis Proposal Matters for India Mumbai</w:t>
      </w:r>
    </w:p>
    <w:p>
      <w:pPr>
        <w:pStyle w:val="FirstParagraph"/>
      </w:pPr>
      <w:r>
        <w:t xml:space="preserve">The stakes are exceptionally high. Mumbai's healthcare system is at a tipping point. Failure to adequately empower and support the Doctor General Practitioner—India's most critical primary care workforce—will perpetuate health inequities, strain hospital emergency departments with preventable cases, and undermine national health goals like Ayushman Bharat in the city that symbolizes India's urban future. This Thesis Proposal directly addresses a fundamental building block of a functional healthcare system for Mumbai. It recognizes that the success of any large-scale healthcare initiative in India Mumbai hinges on the effectiveness and accessibility of care provided by its Doctor General Practitioner. By focusing relentlessly on this specific role within the Mumbai context, this research aims to generate solutions with immediate, tangible relevance for millions of residents and policymakers working towards a healthier city.</w:t>
      </w:r>
    </w:p>
    <w:bookmarkEnd w:id="26"/>
    <w:bookmarkStart w:id="27" w:name="conclusion"/>
    <w:p>
      <w:pPr>
        <w:pStyle w:val="Heading2"/>
      </w:pPr>
      <w:r>
        <w:t xml:space="preserve">7. Conclusion</w:t>
      </w:r>
    </w:p>
    <w:p>
      <w:pPr>
        <w:pStyle w:val="FirstParagraph"/>
      </w:pPr>
      <w:r>
        <w:t xml:space="preserve">This Thesis Proposal argues that the Doctor General Practitioner is not merely an occupational title in India Mumbai's healthcare system; they are the essential, yet undervalued, linchpin of primary care delivery. The unique pressures of Mumbai demand a dedicated research effort to understand their reality and strengthen their position. This doctoral work will provide the critical evidence base necessary for transforming how Doctor General Practitioner functions within India Mumbai's complex urban health landscape, ultimately contributing to more equitable, efficient, and effective healthcare access for all Mumbaikars. The findings have the potential to serve as a replicable model for other major Indian cities grappling with similar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Through Doctor General Practitioner in India Mumbai Context</dc:title>
  <dc:creator/>
  <dc:language>en</dc:language>
  <cp:keywords/>
  <dcterms:created xsi:type="dcterms:W3CDTF">2026-07-20T19:01:54Z</dcterms:created>
  <dcterms:modified xsi:type="dcterms:W3CDTF">2026-07-20T19:01:54Z</dcterms:modified>
</cp:coreProperties>
</file>

<file path=docProps/custom.xml><?xml version="1.0" encoding="utf-8"?>
<Properties xmlns="http://schemas.openxmlformats.org/officeDocument/2006/custom-properties" xmlns:vt="http://schemas.openxmlformats.org/officeDocument/2006/docPropsVTypes"/>
</file>