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Economic</w:t>
      </w:r>
      <w:r>
        <w:t xml:space="preserve"> </w:t>
      </w:r>
      <w:r>
        <w:t xml:space="preserve">Development</w:t>
      </w:r>
      <w:r>
        <w:t xml:space="preserve"> </w:t>
      </w:r>
      <w:r>
        <w:t xml:space="preserve">Strategies</w:t>
      </w:r>
      <w:r>
        <w:t xml:space="preserve"> </w:t>
      </w:r>
      <w:r>
        <w:t xml:space="preserve">for</w:t>
      </w:r>
      <w:r>
        <w:t xml:space="preserve"> </w:t>
      </w:r>
      <w:r>
        <w:t xml:space="preserve">Algeria</w:t>
      </w:r>
      <w:r>
        <w:t xml:space="preserve"> </w:t>
      </w:r>
      <w:r>
        <w:t xml:space="preserve">Algiers</w:t>
      </w:r>
    </w:p>
    <w:bookmarkStart w:id="29" w:name="X60bed3e1b46f76c6264f3f4add65cbbcd4789bf"/>
    <w:p>
      <w:pPr>
        <w:pStyle w:val="Heading1"/>
      </w:pPr>
      <w:r>
        <w:t xml:space="preserve">THESIS PROPOSAL: THE ROLE OF AN ECONOMIST IN ADDRESSING ALGERIA ALGIERS' ECONOMIC TRANSFORMATION</w:t>
      </w:r>
    </w:p>
    <w:bookmarkStart w:id="20" w:name="introduction"/>
    <w:p>
      <w:pPr>
        <w:pStyle w:val="Heading2"/>
      </w:pPr>
      <w:r>
        <w:t xml:space="preserve">1. Introduction</w:t>
      </w:r>
    </w:p>
    <w:p>
      <w:pPr>
        <w:pStyle w:val="FirstParagraph"/>
      </w:pPr>
      <w:r>
        <w:t xml:space="preserve">The Republic of Algeria, as Africa's second-largest economy and a major energy producer, faces critical structural challenges requiring sophisticated economic interventions. This Thesis Proposal examines the indispensable role of an Economist in navigating Algeria Algiers' complex transition from oil dependency toward sustainable development. As the nation's political and economic capital, Algiers serves as both a microcosm of national struggles and a strategic laboratory for implementing transformative policies. This research directly addresses the urgent need for evidence-based economic strategies within Algeria's unique socio-political context, positioning the Economist as a pivotal agent of change in contemporary Algerian policymaking.</w:t>
      </w:r>
    </w:p>
    <w:bookmarkEnd w:id="20"/>
    <w:bookmarkStart w:id="21" w:name="problem-statement"/>
    <w:p>
      <w:pPr>
        <w:pStyle w:val="Heading2"/>
      </w:pPr>
      <w:r>
        <w:t xml:space="preserve">2. Problem Statement</w:t>
      </w:r>
    </w:p>
    <w:p>
      <w:pPr>
        <w:pStyle w:val="FirstParagraph"/>
      </w:pPr>
      <w:r>
        <w:t xml:space="preserve">Algeria Algiers confronts a multifaceted economic crisis characterized by high youth unemployment (over 30%), persistent inflation (exceeding 6% in 2023), and over-reliance on hydrocarbon exports accounting for 95% of export revenues. The current economic model, inherited from decades of state-centric planning, fails to generate inclusive growth or foster private sector dynamism. Crucially, there exists a severe shortage of locally trained Economists capable of designing context-specific solutions that bridge international best practices with Algeria's cultural and institutional realities. This gap impedes effective policy formulation in Algiers, where economic decisions often lack empirical grounding and long-term vision. Without strategic intervention from qualified Economists, Algeria risks further economic stagnation amid rising demographic pressures.</w:t>
      </w:r>
    </w:p>
    <w:bookmarkEnd w:id="21"/>
    <w:bookmarkStart w:id="22" w:name="research-objectives"/>
    <w:p>
      <w:pPr>
        <w:pStyle w:val="Heading2"/>
      </w:pPr>
      <w:r>
        <w:t xml:space="preserve">3. Research Objectives</w:t>
      </w:r>
    </w:p>
    <w:p>
      <w:pPr>
        <w:numPr>
          <w:ilvl w:val="0"/>
          <w:numId w:val="1001"/>
        </w:numPr>
        <w:pStyle w:val="Compact"/>
      </w:pPr>
      <w:r>
        <w:t xml:space="preserve">To analyze the structural constraints hindering sustainable economic diversification in Algeria Algiers through empirical data collection on key sectors (manufacturing, tourism, digital economy).</w:t>
      </w:r>
    </w:p>
    <w:p>
      <w:pPr>
        <w:numPr>
          <w:ilvl w:val="0"/>
          <w:numId w:val="1001"/>
        </w:numPr>
        <w:pStyle w:val="Compact"/>
      </w:pPr>
      <w:r>
        <w:t xml:space="preserve">To evaluate existing policy frameworks implemented by Algerian Economists and assess their effectiveness in reducing unemployment and stimulating private investment.</w:t>
      </w:r>
    </w:p>
    <w:p>
      <w:pPr>
        <w:numPr>
          <w:ilvl w:val="0"/>
          <w:numId w:val="1001"/>
        </w:numPr>
        <w:pStyle w:val="Compact"/>
      </w:pPr>
      <w:r>
        <w:t xml:space="preserve">To develop a comprehensive roadmap for economic transformation centered on the strategic deployment of local Economists in public institutions and private sector development agencies.</w:t>
      </w:r>
    </w:p>
    <w:p>
      <w:pPr>
        <w:numPr>
          <w:ilvl w:val="0"/>
          <w:numId w:val="1001"/>
        </w:numPr>
        <w:pStyle w:val="Compact"/>
      </w:pPr>
      <w:r>
        <w:t xml:space="preserve">To propose institutional reforms enhancing the capacity of Algerian academic programs to produce Economists with field-ready skills applicable to Algiers' unique challenges.</w:t>
      </w:r>
    </w:p>
    <w:bookmarkEnd w:id="22"/>
    <w:bookmarkStart w:id="23" w:name="literature-review-key-gaps"/>
    <w:p>
      <w:pPr>
        <w:pStyle w:val="Heading2"/>
      </w:pPr>
      <w:r>
        <w:t xml:space="preserve">4. Literature Review (Key Gaps)</w:t>
      </w:r>
    </w:p>
    <w:p>
      <w:pPr>
        <w:pStyle w:val="FirstParagraph"/>
      </w:pPr>
      <w:r>
        <w:t xml:space="preserve">Existing scholarship on Algeria's economy predominantly focuses on macroeconomic indicators without contextualizing local implementation realities. Studies by Bensaid (2021) and Belkacem (2020) identify oil dependency as the primary constraint but neglect the human capital dimension—specifically, the scarcity of Economists trained in applied policy design. International comparisons (World Bank, 2022) highlight Algeria's underperformance relative to peers like Tunisia and Morocco in economic diversification, yet fail to address institutional barriers preventing Algerian Economists from driving change. This research fills critical gaps by centering the Economist as both subject and solution within Algeria Algiers' development ecosystem.</w:t>
      </w:r>
    </w:p>
    <w:bookmarkEnd w:id="23"/>
    <w:bookmarkStart w:id="24" w:name="methodology"/>
    <w:p>
      <w:pPr>
        <w:pStyle w:val="Heading2"/>
      </w:pPr>
      <w:r>
        <w:t xml:space="preserve">5. Methodology</w:t>
      </w:r>
    </w:p>
    <w:p>
      <w:pPr>
        <w:pStyle w:val="FirstParagraph"/>
      </w:pPr>
      <w:r>
        <w:t xml:space="preserve">This mixed-methods study employs a three-pronged approach:</w:t>
      </w:r>
    </w:p>
    <w:p>
      <w:pPr>
        <w:numPr>
          <w:ilvl w:val="0"/>
          <w:numId w:val="1002"/>
        </w:numPr>
        <w:pStyle w:val="Compact"/>
      </w:pPr>
      <w:r>
        <w:rPr>
          <w:bCs/>
          <w:b/>
        </w:rPr>
        <w:t xml:space="preserve">Quantitative Analysis:</w:t>
      </w:r>
      <w:r>
        <w:t xml:space="preserve"> </w:t>
      </w:r>
      <w:r>
        <w:t xml:space="preserve">Examination of Algerian Ministry of Finance datasets (2018-2023) on employment, FDI inflows, and sectoral GDP contributions in Algiers Province.</w:t>
      </w:r>
    </w:p>
    <w:p>
      <w:pPr>
        <w:numPr>
          <w:ilvl w:val="0"/>
          <w:numId w:val="1002"/>
        </w:numPr>
        <w:pStyle w:val="Compact"/>
      </w:pPr>
      <w:r>
        <w:rPr>
          <w:bCs/>
          <w:b/>
        </w:rPr>
        <w:t xml:space="preserve">Qualitative Assessment:</w:t>
      </w:r>
      <w:r>
        <w:t xml:space="preserve"> </w:t>
      </w:r>
      <w:r>
        <w:t xml:space="preserve">Semi-structured interviews with 15+ key stakeholders including: Algerian Economists at the Central Bank of Algeria (CBA), policymakers at the Ministry of Investment &amp; SMEs, and private sector leaders in Algiers' industrial zones.</w:t>
      </w:r>
    </w:p>
    <w:p>
      <w:pPr>
        <w:numPr>
          <w:ilvl w:val="0"/>
          <w:numId w:val="1002"/>
        </w:numPr>
        <w:pStyle w:val="Compact"/>
      </w:pPr>
      <w:r>
        <w:rPr>
          <w:bCs/>
          <w:b/>
        </w:rPr>
        <w:t xml:space="preserve">Comparative Case Study:</w:t>
      </w:r>
      <w:r>
        <w:t xml:space="preserve"> </w:t>
      </w:r>
      <w:r>
        <w:t xml:space="preserve">Analysis of successful economic transformation models led by local Economists in Casablanca (Morocco) and Lagos (Nigeria), adapted to Algeria's institutional framework.</w:t>
      </w:r>
    </w:p>
    <w:p>
      <w:pPr>
        <w:pStyle w:val="FirstParagraph"/>
      </w:pPr>
      <w:r>
        <w:t xml:space="preserve">Data collection will occur across Algiers' key economic zones—Hussein Dey, Bab Ezzouar, and the newly developing Technopole d'Algiers—to ensure geographically representative insights. Statistical analysis using STATA will identify correlations between policy interventions and economic outcomes, while thematic coding of interviews will uncover institutional barriers to Economist effectiveness.</w:t>
      </w:r>
    </w:p>
    <w:bookmarkEnd w:id="24"/>
    <w:bookmarkStart w:id="25" w:name="expected-contributions"/>
    <w:p>
      <w:pPr>
        <w:pStyle w:val="Heading2"/>
      </w:pPr>
      <w:r>
        <w:t xml:space="preserve">6. Expected Contributions</w:t>
      </w:r>
    </w:p>
    <w:p>
      <w:pPr>
        <w:pStyle w:val="FirstParagraph"/>
      </w:pPr>
      <w:r>
        <w:t xml:space="preserve">This Thesis Proposal offers three significant contributions:</w:t>
      </w:r>
    </w:p>
    <w:p>
      <w:pPr>
        <w:numPr>
          <w:ilvl w:val="0"/>
          <w:numId w:val="1003"/>
        </w:numPr>
        <w:pStyle w:val="Compact"/>
      </w:pPr>
      <w:r>
        <w:rPr>
          <w:bCs/>
          <w:b/>
        </w:rPr>
        <w:t xml:space="preserve">Policy Innovation:</w:t>
      </w:r>
      <w:r>
        <w:t xml:space="preserve"> </w:t>
      </w:r>
      <w:r>
        <w:t xml:space="preserve">A context-specific "Economist Action Framework" designed for Algerian institutions, prioritizing short-term interventions (e.g., youth apprenticeship programs) alongside long-term structural reforms.</w:t>
      </w:r>
    </w:p>
    <w:p>
      <w:pPr>
        <w:numPr>
          <w:ilvl w:val="0"/>
          <w:numId w:val="1003"/>
        </w:numPr>
        <w:pStyle w:val="Compact"/>
      </w:pPr>
      <w:r>
        <w:rPr>
          <w:bCs/>
          <w:b/>
        </w:rPr>
        <w:t xml:space="preserve">Capacity Building Blueprint:</w:t>
      </w:r>
      <w:r>
        <w:t xml:space="preserve"> </w:t>
      </w:r>
      <w:r>
        <w:t xml:space="preserve">Concrete recommendations for reforming economics curricula at Algiers-based universities (e.g., University of Science and Technology Houari Boumediene) to emphasize policy implementation, data analytics, and stakeholder engagement over theoretical pedagogy.</w:t>
      </w:r>
    </w:p>
    <w:p>
      <w:pPr>
        <w:numPr>
          <w:ilvl w:val="0"/>
          <w:numId w:val="1003"/>
        </w:numPr>
        <w:pStyle w:val="Compact"/>
      </w:pPr>
      <w:r>
        <w:rPr>
          <w:bCs/>
          <w:b/>
        </w:rPr>
        <w:t xml:space="preserve">National Development Impact:</w:t>
      </w:r>
      <w:r>
        <w:t xml:space="preserve"> </w:t>
      </w:r>
      <w:r>
        <w:t xml:space="preserve">Evidence demonstrating how localized Economist expertise can accelerate Algeria's Vision 2035 objectives, particularly in creating 400,000 new jobs in non-hydrocarbon sectors within Algiers by 2035—a target currently unattainable under current economic governance.</w:t>
      </w:r>
    </w:p>
    <w:p>
      <w:pPr>
        <w:pStyle w:val="FirstParagraph"/>
      </w:pPr>
      <w:r>
        <w:t xml:space="preserve">Crucially, this work positions the Economist not as a passive analyst but as an active co-designer of Algeria's economic future, directly addressing the institutional vacuum that has stifled progress in Algiers for decades.</w:t>
      </w:r>
    </w:p>
    <w:bookmarkEnd w:id="25"/>
    <w:bookmarkStart w:id="26" w:name="significance-for-algeria-algiers"/>
    <w:p>
      <w:pPr>
        <w:pStyle w:val="Heading2"/>
      </w:pPr>
      <w:r>
        <w:t xml:space="preserve">7. Significance for Algeria Algiers</w:t>
      </w:r>
    </w:p>
    <w:p>
      <w:pPr>
        <w:pStyle w:val="FirstParagraph"/>
      </w:pPr>
      <w:r>
        <w:t xml:space="preserve">The relevance of this research to Algeria Algiers cannot be overstated. As the nation's administrative nerve center and home to 35% of its population, the capital city embodies both the challenges and opportunities for national transformation. Success in Algiers would serve as a replicable model for secondary cities while directly impacting 5 million residents currently affected by economic stagnation. This Thesis Proposal responds to Algeria's urgent need to cultivate indigenous economic expertise—reducing reliance on foreign consultants who lack contextual understanding. By establishing clear pathways for Algerian Economists to influence policy, the research supports President Tebboune's commitment to "economic sovereignty" and positions Algiers as a hub for innovative African economic governance.</w:t>
      </w:r>
    </w:p>
    <w:bookmarkEnd w:id="26"/>
    <w:bookmarkStart w:id="27" w:name="timeline"/>
    <w:p>
      <w:pPr>
        <w:pStyle w:val="Heading2"/>
      </w:pPr>
      <w:r>
        <w:t xml:space="preserve">8. Timeline</w:t>
      </w:r>
    </w:p>
    <w:p>
      <w:pPr>
        <w:pStyle w:val="FirstParagraph"/>
      </w:pPr>
      <w:r>
        <w:t xml:space="preserve">Phase</w:t>
      </w:r>
    </w:p>
    <w:p>
      <w:pPr>
        <w:pStyle w:val="BodyText"/>
      </w:pPr>
      <w:r>
        <w:t xml:space="preserve">Dates (Months)</w:t>
      </w:r>
    </w:p>
    <w:p>
      <w:pPr>
        <w:pStyle w:val="BodyText"/>
      </w:pPr>
      <w:r>
        <w:t xml:space="preserve">Deliverables</w:t>
      </w:r>
    </w:p>
    <w:p>
      <w:pPr>
        <w:pStyle w:val="BodyText"/>
      </w:pPr>
      <w:r>
        <w:t xml:space="preserve">Literature Review &amp; Data Collection</w:t>
      </w:r>
    </w:p>
    <w:p>
      <w:pPr>
        <w:pStyle w:val="BodyText"/>
      </w:pPr>
      <w:r>
        <w:t xml:space="preserve">1-3</w:t>
      </w:r>
    </w:p>
    <w:p>
      <w:pPr>
        <w:pStyle w:val="BodyText"/>
      </w:pPr>
      <w:r>
        <w:t xml:space="preserve">Bibliographic database; Initial Algiers economic indicators report</w:t>
      </w:r>
    </w:p>
    <w:p>
      <w:pPr>
        <w:pStyle w:val="BodyText"/>
      </w:pPr>
      <w:r>
        <w:t xml:space="preserve">Stakeholder Interviews &amp; Fieldwork in Algiers</w:t>
      </w:r>
    </w:p>
    <w:p>
      <w:pPr>
        <w:pStyle w:val="BodyText"/>
      </w:pPr>
      <w:r>
        <w:t xml:space="preserve">4-6</w:t>
      </w:r>
    </w:p>
    <w:p>
      <w:pPr>
        <w:pStyle w:val="BodyText"/>
      </w:pPr>
      <w:r>
        <w:t xml:space="preserve">Economist policy gap analysis; Institutional mapping document</w:t>
      </w:r>
    </w:p>
    <w:p>
      <w:pPr>
        <w:pStyle w:val="BodyText"/>
      </w:pPr>
      <w:r>
        <w:t xml:space="preserve">Data Analysis &amp; Framework Development</w:t>
      </w:r>
    </w:p>
    <w:p>
      <w:pPr>
        <w:pStyle w:val="BodyText"/>
      </w:pPr>
      <w:r>
        <w:t xml:space="preserve">7-9</w:t>
      </w:r>
    </w:p>
    <w:p>
      <w:pPr>
        <w:pStyle w:val="BodyText"/>
      </w:pPr>
      <w:r>
        <w:t xml:space="preserve">Economic transformation roadmap for Algeria Algiers</w:t>
      </w:r>
    </w:p>
    <w:p>
      <w:pPr>
        <w:pStyle w:val="BodyText"/>
      </w:pPr>
      <w:r>
        <w:t xml:space="preserve">Drafting &amp; Final Submission</w:t>
      </w:r>
    </w:p>
    <w:p>
      <w:pPr>
        <w:pStyle w:val="BodyText"/>
      </w:pPr>
      <w:r>
        <w:t xml:space="preserve">10-12</w:t>
      </w:r>
    </w:p>
    <w:p>
      <w:pPr>
        <w:pStyle w:val="BodyText"/>
      </w:pPr>
      <w:r>
        <w:t xml:space="preserve">Complete Thesis Proposal; Policy brief for Algerian Ministry of Finance</w:t>
      </w:r>
    </w:p>
    <w:bookmarkEnd w:id="27"/>
    <w:bookmarkStart w:id="28" w:name="conclusion"/>
    <w:p>
      <w:pPr>
        <w:pStyle w:val="Heading2"/>
      </w:pPr>
      <w:r>
        <w:t xml:space="preserve">9. Conclusion</w:t>
      </w:r>
    </w:p>
    <w:p>
      <w:pPr>
        <w:pStyle w:val="FirstParagraph"/>
      </w:pPr>
      <w:r>
        <w:t xml:space="preserve">This Thesis Proposal establishes the Economist as the indispensable catalyst for Algeria Algiers' economic renaissance. By moving beyond theoretical discourse to address the tangible absence of skilled local Economists, this research responds directly to Algeria's most pressing developmental challenge: creating a self-sustaining engine of inclusive growth within its capital city. The proposed study will generate actionable strategies that empower Algerian Economists to lead policy innovation in Algiers, ensuring economic transformation is both locally owned and internationally competitive. As Algeria embarks on its critical diversification journey, the evidence-based insights from this thesis will serve as a vital resource for policymakers committed to building an economy where growth benefits all citizens—particularly in the heart of Algeria: Algiers.</w:t>
      </w:r>
    </w:p>
    <w:p>
      <w:pPr>
        <w:pStyle w:val="BodyText"/>
      </w:pPr>
      <w:r>
        <w:rPr>
          <w:bCs/>
          <w:b/>
        </w:rPr>
        <w:t xml:space="preserve">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Economic Development Strategies for Algeria Algiers</dc:title>
  <dc:creator/>
  <dc:language>en</dc:language>
  <cp:keywords/>
  <dcterms:created xsi:type="dcterms:W3CDTF">2026-07-20T05:49:39Z</dcterms:created>
  <dcterms:modified xsi:type="dcterms:W3CDTF">2026-07-20T05:49:39Z</dcterms:modified>
</cp:coreProperties>
</file>

<file path=docProps/custom.xml><?xml version="1.0" encoding="utf-8"?>
<Properties xmlns="http://schemas.openxmlformats.org/officeDocument/2006/custom-properties" xmlns:vt="http://schemas.openxmlformats.org/officeDocument/2006/docPropsVTypes"/>
</file>