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Morocco</w:t>
      </w:r>
      <w:r>
        <w:t xml:space="preserve"> </w:t>
      </w:r>
      <w:r>
        <w:t xml:space="preserve">Casablanca's</w:t>
      </w:r>
      <w:r>
        <w:t xml:space="preserve"> </w:t>
      </w:r>
      <w:r>
        <w:t xml:space="preserve">Sustainable</w:t>
      </w:r>
      <w:r>
        <w:t xml:space="preserve"> </w:t>
      </w:r>
      <w:r>
        <w:t xml:space="preserve">Economic</w:t>
      </w:r>
      <w:r>
        <w:t xml:space="preserve"> </w:t>
      </w:r>
      <w:r>
        <w:t xml:space="preserve">Transformation</w:t>
      </w:r>
    </w:p>
    <w:bookmarkStart w:id="28" w:name="Xe2cd1b2eabb463e15e126436cbb830410a26810"/>
    <w:p>
      <w:pPr>
        <w:pStyle w:val="Heading1"/>
      </w:pPr>
      <w:r>
        <w:t xml:space="preserve">A Thesis Proposal on the Role of the Economist in Advancing Sustainable Development: A Case Study from Morocco Casablanca</w:t>
      </w:r>
    </w:p>
    <w:bookmarkStart w:id="20" w:name="abstract"/>
    <w:p>
      <w:pPr>
        <w:pStyle w:val="Heading2"/>
      </w:pPr>
      <w:r>
        <w:t xml:space="preserve">Abstract</w:t>
      </w:r>
    </w:p>
    <w:p>
      <w:pPr>
        <w:pStyle w:val="FirstParagraph"/>
      </w:pPr>
      <w:r>
        <w:t xml:space="preserve">This Thesis Proposal outlines a research study examining the critical role of the Economist in driving sustainable economic development within Morocco Casablanca. As Morocco's financial and commercial epicenter, Casablanca faces complex challenges including industrial diversification, youth unemployment, and climate resilience. This research investigates how local economists can develop context-specific policy frameworks to address these issues, contributing to national economic strategy while grounding academic inquiry in the realities of Morocco Casablanca. The proposed study combines quantitative analysis of regional economic data with qualitative insights from practitioners within Casablanca's dynamic business ecosystem, positioning it as a vital contribution to both economic theory and applied practice in the Moroccan context.</w:t>
      </w:r>
    </w:p>
    <w:bookmarkEnd w:id="20"/>
    <w:bookmarkStart w:id="21" w:name="Xf1fb78664a2c4c6e2721021f15f95acc09a93b7"/>
    <w:p>
      <w:pPr>
        <w:pStyle w:val="Heading2"/>
      </w:pPr>
      <w:r>
        <w:t xml:space="preserve">1. Introduction: The Imperative for Economic Expertise in Morocco Casablanca</w:t>
      </w:r>
    </w:p>
    <w:p>
      <w:pPr>
        <w:pStyle w:val="FirstParagraph"/>
      </w:pPr>
      <w:r>
        <w:t xml:space="preserve">Morocco Casablanca, home to over 40% of Morocco's GDP and serving as the nation's primary gateway for international trade, represents a microcosm of the country's economic ambitions and challenges. The city is central to Morocco's Vision 2030 goals, particularly in fostering a competitive private sector and transitioning toward knowledge-based industries. However, persistent structural issues—including over-reliance on traditional sectors like textiles and automotive assembly, significant informal employment (estimated at 45% of the workforce), and vulnerability to global supply chain disruptions—demand sophisticated economic analysis. This Thesis Proposal argues that the strategic deployment of skilled Economists is not merely beneficial but essential for navigating Casablanca's path toward inclusive, resilient growth. The Economist operating within Morocco Casablanca must possess deep local knowledge, adaptability to rapidly evolving markets, and the ability to translate complex economic data into actionable policy within a uniquely North African context.</w:t>
      </w:r>
    </w:p>
    <w:bookmarkEnd w:id="21"/>
    <w:bookmarkStart w:id="22" w:name="problem-statement-and-research-gap"/>
    <w:p>
      <w:pPr>
        <w:pStyle w:val="Heading2"/>
      </w:pPr>
      <w:r>
        <w:t xml:space="preserve">2. Problem Statement and Research Gap</w:t>
      </w:r>
    </w:p>
    <w:p>
      <w:pPr>
        <w:pStyle w:val="FirstParagraph"/>
      </w:pPr>
      <w:r>
        <w:t xml:space="preserve">While numerous studies address Morocco's macroeconomic landscape, there is a significant gap in research focusing specifically on the operational role of the Economist *within* Casablanca's institutional and business fabric. Existing literature often treats Morocco as a monolithic entity, overlooking Casablanca's distinct economic ecosystem characterized by its concentration of financial institutions (like the Casablanca Stock Exchange), industrial zones (e.g., Hay Mohammadi), and informal markets. Crucially, there is insufficient investigation into how Economists in this specific setting identify local constraints, collaborate with stakeholders (government agencies like the Ministry of Economy, private sector associations such as CCMC – Chambre de Commerce et d'Industrie de Casablanca), and measure the impact of their recommendations on ground-level economic outcomes. This Thesis Proposal directly addresses this gap by centering the Economist's work within Morocco Casablanca.</w:t>
      </w:r>
    </w:p>
    <w:bookmarkEnd w:id="22"/>
    <w:bookmarkStart w:id="23" w:name="research-objectives"/>
    <w:p>
      <w:pPr>
        <w:pStyle w:val="Heading2"/>
      </w:pPr>
      <w:r>
        <w:t xml:space="preserve">3. Research Objectives</w:t>
      </w:r>
    </w:p>
    <w:p>
      <w:pPr>
        <w:numPr>
          <w:ilvl w:val="0"/>
          <w:numId w:val="1001"/>
        </w:numPr>
        <w:pStyle w:val="Compact"/>
      </w:pPr>
      <w:r>
        <w:t xml:space="preserve">To analyze the current landscape of economic analysis and policy implementation within Casablanca, identifying key challenges faced by Economists in their day-to-day work.</w:t>
      </w:r>
    </w:p>
    <w:p>
      <w:pPr>
        <w:numPr>
          <w:ilvl w:val="0"/>
          <w:numId w:val="1001"/>
        </w:numPr>
        <w:pStyle w:val="Compact"/>
      </w:pPr>
      <w:r>
        <w:t xml:space="preserve">To evaluate the effectiveness of existing economic policies (e.g., incentives for SMEs, green industrial zones) as assessed by practitioners operating in Morocco Casablanca.</w:t>
      </w:r>
    </w:p>
    <w:p>
      <w:pPr>
        <w:numPr>
          <w:ilvl w:val="0"/>
          <w:numId w:val="1001"/>
        </w:numPr>
        <w:pStyle w:val="Compact"/>
      </w:pPr>
      <w:r>
        <w:t xml:space="preserve">To develop a framework outlining the specific competencies and contextual understanding required for an Economist to be effective in driving sustainable development initiatives within Casablanca.</w:t>
      </w:r>
    </w:p>
    <w:p>
      <w:pPr>
        <w:numPr>
          <w:ilvl w:val="0"/>
          <w:numId w:val="1001"/>
        </w:numPr>
        <w:pStyle w:val="Compact"/>
      </w:pPr>
      <w:r>
        <w:t xml:space="preserve">To propose evidence-based recommendations for enhancing the role of the Economist in public and private institutions across Morocco Casablanca, contributing to national economic strategy.</w:t>
      </w:r>
    </w:p>
    <w:bookmarkEnd w:id="23"/>
    <w:bookmarkStart w:id="24" w:name="methodology"/>
    <w:p>
      <w:pPr>
        <w:pStyle w:val="Heading2"/>
      </w:pPr>
      <w:r>
        <w:t xml:space="preserve">4. Methodology</w:t>
      </w:r>
    </w:p>
    <w:p>
      <w:pPr>
        <w:pStyle w:val="FirstParagraph"/>
      </w:pPr>
      <w:r>
        <w:t xml:space="preserve">This research will employ a mixed-methods approach designed specifically for the Morocco Casablanca context. It will involve:</w:t>
      </w:r>
    </w:p>
    <w:p>
      <w:pPr>
        <w:numPr>
          <w:ilvl w:val="0"/>
          <w:numId w:val="1002"/>
        </w:numPr>
        <w:pStyle w:val="Compact"/>
      </w:pPr>
      <w:r>
        <w:rPr>
          <w:bCs/>
          <w:b/>
        </w:rPr>
        <w:t xml:space="preserve">Quantitative Analysis:</w:t>
      </w:r>
      <w:r>
        <w:t xml:space="preserve"> </w:t>
      </w:r>
      <w:r>
        <w:t xml:space="preserve">Collection and statistical analysis of Casablanca-specific economic data (GDP contributions by sector, employment trends, FDI inflows, informal economy metrics) from sources like the Moroccan National Office of Statistics (HCP) and the Central Bank of Morocco.</w:t>
      </w:r>
    </w:p>
    <w:p>
      <w:pPr>
        <w:numPr>
          <w:ilvl w:val="0"/>
          <w:numId w:val="1002"/>
        </w:numPr>
        <w:pStyle w:val="Compact"/>
      </w:pPr>
      <w:r>
        <w:rPr>
          <w:bCs/>
          <w:b/>
        </w:rPr>
        <w:t xml:space="preserve">Qualitative Research:</w:t>
      </w:r>
      <w:r>
        <w:t xml:space="preserve"> </w:t>
      </w:r>
      <w:r>
        <w:t xml:space="preserve">In-depth semi-structured interviews with 25-30 key stakeholders in Morocco Casablanca, including Economists working for the government (e.g., Ministry of Economy), international organizations (World Bank, IMF missions based in Casablanca), leading private firms, and research institutes like the Moroccan Institute for Economic Research. Focus groups with business associations will also be conducted.</w:t>
      </w:r>
    </w:p>
    <w:p>
      <w:pPr>
        <w:numPr>
          <w:ilvl w:val="0"/>
          <w:numId w:val="1002"/>
        </w:numPr>
        <w:pStyle w:val="Compact"/>
      </w:pPr>
      <w:r>
        <w:rPr>
          <w:bCs/>
          <w:b/>
        </w:rPr>
        <w:t xml:space="preserve">Case Studies:</w:t>
      </w:r>
      <w:r>
        <w:t xml:space="preserve"> </w:t>
      </w:r>
      <w:r>
        <w:t xml:space="preserve">In-depth examination of specific economic initiatives in Casablanca (e.g., the development of the Tanger-Med port's economic spillover, digital transformation programs) to assess the Economist's role in their design and execution.</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substantial significance for multiple stakeholders. For academia, it provides a nuanced, place-based study of economic practice in a critical globalized city within the Maghreb, enriching development economics literature focused on North Africa. For policy-makers in Morocco Casablanca (and nationally), the findings will directly inform institutional capacity-building efforts for Economists and improve the design and monitoring of local economic policies. For practitioners, it offers a clearer roadmap for navigating their roles within the unique complexities of working as an Economist in Morocco Casablanca. Crucially, by grounding research in Casablanca's reality, this study moves beyond theoretical models to deliver actionable insights relevant to one of Morocco's most economically vital regions.</w:t>
      </w:r>
    </w:p>
    <w:bookmarkEnd w:id="25"/>
    <w:bookmarkStart w:id="26" w:name="expected-outcome-and-impact"/>
    <w:p>
      <w:pPr>
        <w:pStyle w:val="Heading2"/>
      </w:pPr>
      <w:r>
        <w:t xml:space="preserve">6. Expected Outcome and Impact</w:t>
      </w:r>
    </w:p>
    <w:p>
      <w:pPr>
        <w:pStyle w:val="FirstParagraph"/>
      </w:pPr>
      <w:r>
        <w:t xml:space="preserve">The completion of this Thesis Proposal will yield a comprehensive dissertation detailing the specific challenges, methodologies, and impact pathways for the Economist operating within Morocco Casablanca. The core outcome is an evidence-based framework titled "The Contextualized Economist: A Practical Toolkit for Sustainable Development in Morocco's Economic Capital," which will be presented to key institutions in Casablanca, including the Moroccan Ministry of Economy and Finance, the CCMC, and international development partners active in the region. This framework is expected to directly contribute to more effective economic planning, enhanced private sector engagement strategies tailored for Casablanca's market dynamics, and ultimately support Morocco's broader goal of fostering a more diversified and resilient economy centered on its most important city.</w:t>
      </w:r>
    </w:p>
    <w:bookmarkEnd w:id="26"/>
    <w:bookmarkStart w:id="27" w:name="conclusion"/>
    <w:p>
      <w:pPr>
        <w:pStyle w:val="Heading2"/>
      </w:pPr>
      <w:r>
        <w:t xml:space="preserve">7. Conclusion</w:t>
      </w:r>
    </w:p>
    <w:p>
      <w:pPr>
        <w:pStyle w:val="FirstParagraph"/>
      </w:pPr>
      <w:r>
        <w:t xml:space="preserve">The successful development of Morocco Casablanca as a sustainable economic hub hinges significantly on the strategic application of sound economic analysis by skilled professionals. This Thesis Proposal provides the necessary structure to investigate how the Economist can be more effectively leveraged within this critical urban environment. By focusing intensely on Morocco Casablanca, not merely as a location but as a complex, dynamic economic actor, this research promises to deliver unparalleled value for policymakers, practitioners, and academic circles seeking to understand and shape the future of North African economic development. The insights generated will be indispensable for any Economist aiming to make a tangible difference in one of Africa's most promising and challenging urban economies. This Thesis Proposal is not merely an academic exercise; it is a blueprint for enhancing the practical impact of economic expertise where it matters most: in the heart of Morocco Casablanca.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Morocco Casablanca's Sustainable Economic Transformation</dc:title>
  <dc:creator/>
  <dc:language>en</dc:language>
  <cp:keywords/>
  <dcterms:created xsi:type="dcterms:W3CDTF">2026-07-21T15:24:43Z</dcterms:created>
  <dcterms:modified xsi:type="dcterms:W3CDTF">2026-07-21T15:24:43Z</dcterms:modified>
</cp:coreProperties>
</file>

<file path=docProps/custom.xml><?xml version="1.0" encoding="utf-8"?>
<Properties xmlns="http://schemas.openxmlformats.org/officeDocument/2006/custom-properties" xmlns:vt="http://schemas.openxmlformats.org/officeDocument/2006/docPropsVTypes"/>
</file>