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Addressing</w:t>
      </w:r>
      <w:r>
        <w:t xml:space="preserve"> </w:t>
      </w:r>
      <w:r>
        <w:t xml:space="preserve">Regional</w:t>
      </w:r>
      <w:r>
        <w:t xml:space="preserve"> </w:t>
      </w:r>
      <w:r>
        <w:t xml:space="preserve">Economic</w:t>
      </w:r>
      <w:r>
        <w:t xml:space="preserve"> </w:t>
      </w:r>
      <w:r>
        <w:t xml:space="preserve">Challenges</w:t>
      </w:r>
      <w:r>
        <w:t xml:space="preserve"> </w:t>
      </w:r>
      <w:r>
        <w:t xml:space="preserve">in</w:t>
      </w:r>
      <w:r>
        <w:t xml:space="preserve"> </w:t>
      </w:r>
      <w:r>
        <w:t xml:space="preserve">New</w:t>
      </w:r>
      <w:r>
        <w:t xml:space="preserve"> </w:t>
      </w:r>
      <w:r>
        <w:t xml:space="preserve">Zealand</w:t>
      </w:r>
      <w:r>
        <w:t xml:space="preserve"> </w:t>
      </w:r>
      <w:r>
        <w:t xml:space="preserve">Wellington</w:t>
      </w:r>
    </w:p>
    <w:bookmarkStart w:id="29" w:name="Xba3d3031f4edd72db2af2227c1c0df01eb33ab0"/>
    <w:p>
      <w:pPr>
        <w:pStyle w:val="Heading1"/>
      </w:pPr>
      <w:r>
        <w:t xml:space="preserve">Thesis Proposal: The Role of an Economist in Addressing Regional Economic Challenges in New Zealand Wellington</w:t>
      </w:r>
    </w:p>
    <w:bookmarkStart w:id="20" w:name="abstract"/>
    <w:p>
      <w:pPr>
        <w:pStyle w:val="Heading2"/>
      </w:pPr>
      <w:r>
        <w:t xml:space="preserve">Abstract</w:t>
      </w:r>
    </w:p>
    <w:p>
      <w:pPr>
        <w:pStyle w:val="FirstParagraph"/>
      </w:pPr>
      <w:r>
        <w:t xml:space="preserve">This thesis proposal outlines a research project investigating the critical role of an Economist within the policy and development frameworks specific to New Zealand's capital city, Wellington. Focusing on the unique economic dynamics of Wellington, this study examines how applied economic analysis by Economists can effectively address pressing regional challenges including housing affordability, workforce migration patterns, and sustainable urban growth. The research will be conducted through a mixed-methods approach utilizing primary data from Wellington-based government agencies and tertiary institutions. By situating the Economist's work within New Zealand's distinct regional context, this thesis aims to produce actionable insights that directly inform economic policy formulation in Wellington, contributing to both academic discourse on regional economics and practical capacity-building for Economists operating in the New Zealand context.</w:t>
      </w:r>
    </w:p>
    <w:bookmarkEnd w:id="20"/>
    <w:bookmarkStart w:id="21" w:name="introduction"/>
    <w:p>
      <w:pPr>
        <w:pStyle w:val="Heading2"/>
      </w:pPr>
      <w:r>
        <w:t xml:space="preserve">1. Introduction</w:t>
      </w:r>
    </w:p>
    <w:p>
      <w:pPr>
        <w:pStyle w:val="FirstParagraph"/>
      </w:pPr>
      <w:r>
        <w:t xml:space="preserve">New Zealand Wellington stands as a unique economic hub, characterized by its concentration of government institutions (including the Treasury and Statistics New Zealand offices), tertiary education providers (Victoria University of Wellington, Te Herenga Waka), and a growing tech sector. Despite this prominence, Wellington faces significant economic tensions: it consistently reports one of the highest rent-to-income ratios in Aotearoa, experiences persistent skills shortages in key sectors like healthcare and infrastructure, and grapples with the dual challenges of high housing costs and a relatively small labour market compared to Auckland. This thesis directly addresses these complexities by centring the role of the Economist as a pivotal actor whose analytical work can bridge data gaps and shape evidence-based solutions. The central research question asks:</w:t>
      </w:r>
      <w:r>
        <w:t xml:space="preserve"> </w:t>
      </w:r>
      <w:r>
        <w:rPr>
          <w:iCs/>
          <w:i/>
        </w:rPr>
        <w:t xml:space="preserve">How can an Economist in New Zealand Wellington effectively leverage localised economic analysis to drive equitable and sustainable policy outcomes for the region's unique socio-economic landscape?</w:t>
      </w:r>
    </w:p>
    <w:bookmarkEnd w:id="21"/>
    <w:bookmarkStart w:id="22" w:name="problem-statement"/>
    <w:p>
      <w:pPr>
        <w:pStyle w:val="Heading2"/>
      </w:pPr>
      <w:r>
        <w:t xml:space="preserve">2. Problem Statement</w:t>
      </w:r>
    </w:p>
    <w:p>
      <w:pPr>
        <w:pStyle w:val="FirstParagraph"/>
      </w:pPr>
      <w:r>
        <w:t xml:space="preserve">The current economic policy environment in New Zealand Wellington is often shaped by national frameworks that fail to adequately account for the city's specific characteristics. While national-level economic data is abundant, granular, context-specific analysis for Wellington—particularly concerning spatial inequality within the city region (e.g., between central Wellington and outer suburbs like Johnsonville or Porirua), sectoral shifts in the public service, and the impact of remote work on local demand—is frequently lacking. This gap impedes effective decision-making by local authorities (Wellington City Council) and regional agencies (Greater Wellington Regional Council). The role of the Economist in filling this void is critical but under-theorized. This research seeks to define how Economists operating within Wellington-based institutions can most effectively conduct analysis that resonates with local realities, moving beyond generic national metrics to deliver targeted, actionable insights for New Zealand's capital city.</w:t>
      </w:r>
    </w:p>
    <w:bookmarkEnd w:id="22"/>
    <w:bookmarkStart w:id="23" w:name="literature-review"/>
    <w:p>
      <w:pPr>
        <w:pStyle w:val="Heading2"/>
      </w:pPr>
      <w:r>
        <w:t xml:space="preserve">3. Literature Review</w:t>
      </w:r>
    </w:p>
    <w:p>
      <w:pPr>
        <w:pStyle w:val="FirstParagraph"/>
      </w:pPr>
      <w:r>
        <w:t xml:space="preserve">Existing literature on regional economics in New Zealand predominantly focuses on macro-level comparisons between major cities (e.g., Auckland vs. Christchurch) or national GDP trends (Baker &amp; Sutherland, 2019; Stats NZ, 2023). Studies specifically examining the *operational role* of the Economist within a single regional context like Wellington are scarce. Research by Wilson (2021) on "Urban Economics in Aotearoa" touches upon housing pressures but lacks granular analysis of how Economists in Wellington institutions navigate data limitations and political constraints to influence policy. Similarly, work by Te Pūnaha Matatini (2022) on economic modelling for regional development emphasizes methodological frameworks but provides minimal case studies of Economist practice in Wellington itself. This thesis directly addresses this gap by placing the Economist’s practical role—within New Zealand's unique governance structure and Wellington's specific challenges—at the heart of its inquiry, moving from theoretical models to applied professional practice.</w:t>
      </w:r>
    </w:p>
    <w:bookmarkEnd w:id="23"/>
    <w:bookmarkStart w:id="24" w:name="research-objectives"/>
    <w:p>
      <w:pPr>
        <w:pStyle w:val="Heading2"/>
      </w:pPr>
      <w:r>
        <w:t xml:space="preserve">4. Research Objectives</w:t>
      </w:r>
    </w:p>
    <w:p>
      <w:pPr>
        <w:numPr>
          <w:ilvl w:val="0"/>
          <w:numId w:val="1001"/>
        </w:numPr>
        <w:pStyle w:val="Compact"/>
      </w:pPr>
      <w:r>
        <w:t xml:space="preserve">To map the current landscape of Economists working within key Wellington institutions (government departments, councils, universities) and identify their primary analytical focuses regarding local economic challenges.</w:t>
      </w:r>
    </w:p>
    <w:p>
      <w:pPr>
        <w:numPr>
          <w:ilvl w:val="0"/>
          <w:numId w:val="1001"/>
        </w:numPr>
        <w:pStyle w:val="Compact"/>
      </w:pPr>
      <w:r>
        <w:t xml:space="preserve">To critically evaluate the effectiveness of specific economic analysis outputs by Economists in influencing tangible policy or planning outcomes within Wellington (e.g., housing strategy updates, regional growth plans).</w:t>
      </w:r>
    </w:p>
    <w:p>
      <w:pPr>
        <w:numPr>
          <w:ilvl w:val="0"/>
          <w:numId w:val="1001"/>
        </w:numPr>
        <w:pStyle w:val="Compact"/>
      </w:pPr>
      <w:r>
        <w:t xml:space="preserve">To develop a framework outlining best practices for an Economist operating effectively in the New Zealand Wellington context, emphasizing data sourcing, stakeholder engagement, and communication of complex findings.</w:t>
      </w:r>
    </w:p>
    <w:bookmarkEnd w:id="24"/>
    <w:bookmarkStart w:id="25" w:name="methodology"/>
    <w:p>
      <w:pPr>
        <w:pStyle w:val="Heading2"/>
      </w:pPr>
      <w:r>
        <w:t xml:space="preserve">5. Methodology</w:t>
      </w:r>
    </w:p>
    <w:p>
      <w:pPr>
        <w:pStyle w:val="FirstParagraph"/>
      </w:pPr>
      <w:r>
        <w:t xml:space="preserve">This study will employ a sequential mixed-methods design:</w:t>
      </w:r>
    </w:p>
    <w:p>
      <w:pPr>
        <w:numPr>
          <w:ilvl w:val="0"/>
          <w:numId w:val="1002"/>
        </w:numPr>
        <w:pStyle w:val="Compact"/>
      </w:pPr>
      <w:r>
        <w:rPr>
          <w:bCs/>
          <w:b/>
        </w:rPr>
        <w:t xml:space="preserve">Phase 1 (Qualitative):</w:t>
      </w:r>
      <w:r>
        <w:t xml:space="preserve"> </w:t>
      </w:r>
      <w:r>
        <w:t xml:space="preserve">Semi-structured interviews with 15+ Economists employed in Wellington-based organisations (e.g., Treasury Wellington office, MBIE regional teams, Wellington City Council economics unit, academic economists at Victoria University). This will explore their daily work processes, challenges in contextualising data for the city, and perceived impact of their analysis.</w:t>
      </w:r>
    </w:p>
    <w:p>
      <w:pPr>
        <w:numPr>
          <w:ilvl w:val="0"/>
          <w:numId w:val="1002"/>
        </w:numPr>
        <w:pStyle w:val="Compact"/>
      </w:pPr>
      <w:r>
        <w:rPr>
          <w:bCs/>
          <w:b/>
        </w:rPr>
        <w:t xml:space="preserve">Phase 2 (Quantitative):</w:t>
      </w:r>
      <w:r>
        <w:t xml:space="preserve"> </w:t>
      </w:r>
      <w:r>
        <w:t xml:space="preserve">Analysis of key economic datasets specific to Wellington (from Stats NZ’s Wellington Regional Dashboard, MBIE regional reports) to identify gaps where Economist input could add significant value. This will involve comparing national data with localized indicators for housing, labour market participation, and business activity within the Greater Wellington region.</w:t>
      </w:r>
    </w:p>
    <w:p>
      <w:pPr>
        <w:numPr>
          <w:ilvl w:val="0"/>
          <w:numId w:val="1002"/>
        </w:numPr>
        <w:pStyle w:val="Compact"/>
      </w:pPr>
      <w:r>
        <w:rPr>
          <w:bCs/>
          <w:b/>
        </w:rPr>
        <w:t xml:space="preserve">Phase 3 (Integration):</w:t>
      </w:r>
      <w:r>
        <w:t xml:space="preserve"> </w:t>
      </w:r>
      <w:r>
        <w:t xml:space="preserve">Synthesis of findings to construct a practical framework for Economists in New Zealand Wellington, validated through a workshop with key stakeholders (e.g., regional council officials, policy advisors).</w:t>
      </w:r>
    </w:p>
    <w:p>
      <w:pPr>
        <w:pStyle w:val="FirstParagraph"/>
      </w:pPr>
      <w:r>
        <w:t xml:space="preserve">The focus on Wellington ensures the research remains grounded in the specific institutional and geographic realities of this New Zealand capital city.</w:t>
      </w:r>
    </w:p>
    <w:bookmarkEnd w:id="25"/>
    <w:bookmarkStart w:id="26" w:name="significance-of-the-research"/>
    <w:p>
      <w:pPr>
        <w:pStyle w:val="Heading2"/>
      </w:pPr>
      <w:r>
        <w:t xml:space="preserve">6. Significance of the Research</w:t>
      </w:r>
    </w:p>
    <w:p>
      <w:pPr>
        <w:pStyle w:val="FirstParagraph"/>
      </w:pPr>
      <w:r>
        <w:t xml:space="preserve">This thesis offers significant contributions to both theory and practice for Economists working in New Zealand:</w:t>
      </w:r>
    </w:p>
    <w:p>
      <w:pPr>
        <w:numPr>
          <w:ilvl w:val="0"/>
          <w:numId w:val="1003"/>
        </w:numPr>
        <w:pStyle w:val="Compact"/>
      </w:pPr>
      <w:r>
        <w:rPr>
          <w:bCs/>
          <w:b/>
        </w:rPr>
        <w:t xml:space="preserve">For the Profession:</w:t>
      </w:r>
      <w:r>
        <w:t xml:space="preserve"> </w:t>
      </w:r>
      <w:r>
        <w:t xml:space="preserve">It provides a much-needed empirical basis for understanding how Economists can enhance their impact within a specific regional context, moving beyond national frameworks. This directly supports professional development and career pathways for Economists aiming to work in regional centres like Wellington.</w:t>
      </w:r>
    </w:p>
    <w:p>
      <w:pPr>
        <w:numPr>
          <w:ilvl w:val="0"/>
          <w:numId w:val="1003"/>
        </w:numPr>
        <w:pStyle w:val="Compact"/>
      </w:pPr>
      <w:r>
        <w:rPr>
          <w:bCs/>
          <w:b/>
        </w:rPr>
        <w:t xml:space="preserve">For New Zealand Policy:</w:t>
      </w:r>
      <w:r>
        <w:t xml:space="preserve"> </w:t>
      </w:r>
      <w:r>
        <w:t xml:space="preserve">The findings will offer actionable recommendations directly relevant to shaping more effective, locally-informed economic policy for Wellington City Council and Greater Wellington Regional Council, addressing challenges like housing affordability or workforce development that are uniquely acute in the capital city.</w:t>
      </w:r>
    </w:p>
    <w:p>
      <w:pPr>
        <w:numPr>
          <w:ilvl w:val="0"/>
          <w:numId w:val="1003"/>
        </w:numPr>
        <w:pStyle w:val="Compact"/>
      </w:pPr>
      <w:r>
        <w:rPr>
          <w:bCs/>
          <w:b/>
        </w:rPr>
        <w:t xml:space="preserve">For Academic Discourse:</w:t>
      </w:r>
      <w:r>
        <w:t xml:space="preserve"> </w:t>
      </w:r>
      <w:r>
        <w:t xml:space="preserve">It fills a critical gap in New Zealand regional economics literature by focusing on the *actor* (the Economist) within the policy process, rather than solely on economic indicators. This enriches understanding of how economic knowledge is translated into action at the regional level in Aotearoa.</w:t>
      </w:r>
    </w:p>
    <w:p>
      <w:pPr>
        <w:pStyle w:val="FirstParagraph"/>
      </w:pPr>
      <w:r>
        <w:t xml:space="preserve">Crucially, this research will be conducted with a clear eye on New Zealand's unique context—its governance structure, data availability (or lack thereof), and the distinct socio-economic pressures facing Wellington—as opposed to simply importing models from overseas cities.</w:t>
      </w:r>
    </w:p>
    <w:bookmarkEnd w:id="26"/>
    <w:bookmarkStart w:id="27" w:name="expected-outcomes-and-timeline"/>
    <w:p>
      <w:pPr>
        <w:pStyle w:val="Heading2"/>
      </w:pPr>
      <w:r>
        <w:t xml:space="preserve">7. Expected Outcomes and Timeline</w:t>
      </w:r>
    </w:p>
    <w:p>
      <w:pPr>
        <w:pStyle w:val="FirstParagraph"/>
      </w:pPr>
      <w:r>
        <w:t xml:space="preserve">The primary output will be a doctoral thesis detailing the framework for effective Economist practice in New Zealand Wellington, including case studies of successful (and unsuccessful) analysis. A supplementary practitioner guide for Economists working in regional centres across New Zealand is also anticipated. The proposed timeline spans 18 months: Months 1-3 (Literature review &amp; protocol), Months 4-9 (Data collection &amp; interviews), Months 10-15 (Analysis &amp; framework development), Months 16-18 (Drafting, validation workshop, final thesis). This timeframe is realistic for the scope of work within Wellington's institutional environment.</w:t>
      </w:r>
    </w:p>
    <w:bookmarkEnd w:id="27"/>
    <w:bookmarkStart w:id="28" w:name="conclusion"/>
    <w:p>
      <w:pPr>
        <w:pStyle w:val="Heading2"/>
      </w:pPr>
      <w:r>
        <w:t xml:space="preserve">8. Conclusion</w:t>
      </w:r>
    </w:p>
    <w:p>
      <w:pPr>
        <w:pStyle w:val="FirstParagraph"/>
      </w:pPr>
      <w:r>
        <w:t xml:space="preserve">The role of an Economist in New Zealand Wellington is not merely technical but profoundly contextual and strategic. As the capital city navigates complex economic transitions, the need for Economists whose analysis is deeply embedded in local realities has never been greater. This thesis proposal outlines a rigorous, locally-grounded research project designed to elevate the understanding of how Economists can most effectively contribute to solving Wellington's unique economic challenges. By focusing squarely on New Zealand Wellington as the critical site of study, this research promises significant value for policy makers, the economics profession in Aotearoa, and future students seeking a Thesis Proposal that meaningfully connects academic inquiry with real-world impact in our nation's capital.</w:t>
      </w:r>
    </w:p>
    <w:p>
      <w:pPr>
        <w:pStyle w:val="BodyText"/>
      </w:pPr>
      <w:r>
        <w:rPr>
          <w:bCs/>
          <w:b/>
        </w:rPr>
        <w:t xml:space="preserve">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an Economist in Addressing Regional Economic Challenges in New Zealand Wellington</dc:title>
  <dc:creator/>
  <cp:keywords/>
  <dcterms:created xsi:type="dcterms:W3CDTF">2025-12-11T06:51:07Z</dcterms:created>
  <dcterms:modified xsi:type="dcterms:W3CDTF">2025-12-11T06:51:07Z</dcterms:modified>
</cp:coreProperties>
</file>

<file path=docProps/custom.xml><?xml version="1.0" encoding="utf-8"?>
<Properties xmlns="http://schemas.openxmlformats.org/officeDocument/2006/custom-properties" xmlns:vt="http://schemas.openxmlformats.org/officeDocument/2006/docPropsVTypes"/>
</file>