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Shaping</w:t>
      </w:r>
      <w:r>
        <w:t xml:space="preserve"> </w:t>
      </w:r>
      <w:r>
        <w:t xml:space="preserve">Policy</w:t>
      </w:r>
      <w:r>
        <w:t xml:space="preserve"> </w:t>
      </w:r>
      <w:r>
        <w:t xml:space="preserve">for</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City's</w:t>
      </w:r>
      <w:r>
        <w:t xml:space="preserve"> </w:t>
      </w:r>
      <w:r>
        <w:t xml:space="preserve">Economic</w:t>
      </w:r>
      <w:r>
        <w:t xml:space="preserve"> </w:t>
      </w:r>
      <w:r>
        <w:t xml:space="preserve">Resilience</w:t>
      </w:r>
    </w:p>
    <w:bookmarkStart w:id="25" w:name="X0cf8ec64322f9123692e0f557ff12152874ae26"/>
    <w:p>
      <w:pPr>
        <w:pStyle w:val="Heading1"/>
      </w:pPr>
      <w:r>
        <w:t xml:space="preserve">Thesis Proposal: The Role of Economists in Shaping Policy for United States New York City's Economic Resilience</w:t>
      </w:r>
    </w:p>
    <w:bookmarkStart w:id="20" w:name="abstract-approx.-200-words"/>
    <w:p>
      <w:pPr>
        <w:pStyle w:val="Heading2"/>
      </w:pPr>
      <w:r>
        <w:t xml:space="preserve">Abstract (Approx. 200 words)</w:t>
      </w:r>
    </w:p>
    <w:p>
      <w:pPr>
        <w:pStyle w:val="FirstParagraph"/>
      </w:pPr>
      <w:r>
        <w:t xml:space="preserve">This thesis proposal investigates the critical influence of professional economists within the unique economic ecosystem of the United States, with a specific focus on New York City (NYC). As the nation's premier financial hub and a microcosm of complex urban economic challenges, NYC demands sophisticated economic analysis to address persistent issues like extreme income inequality, housing affordability crises, post-pandemic recovery disparities, and climate resilience. This research examines how economists employed by municipal agencies (e.g., NYC Department of Finance), major financial institutions (e.g., Federal Reserve Bank of New York), academic institutions (e.g., NYU Stern, Columbia SIPA), and leading think tanks (e.g., Center for an Urban Future) actively shape evidence-based policy. The central question is: How do the methodologies, data sources, institutional affiliations, and ethical considerations of economists operating within New York City's dense economic landscape specifically influence the design and implementation of policies aimed at fostering equitable growth? This study employs a mixed-methods approach—combining quantitative analysis of economic indicators (e.g., wage trends, housing costs) with qualitative interviews of 25+ NYC-based economists—to provide unprecedented insight into the practical application of economic theory within one of the world's most dynamic and unequal cities. The findings aim to strengthen the impact of economic expertise for policy outcomes in New York City and offer a replicable model for other major U.S. urban centers.</w:t>
      </w:r>
    </w:p>
    <w:bookmarkEnd w:id="20"/>
    <w:bookmarkStart w:id="21" w:name="introduction-approx.-250-words"/>
    <w:p>
      <w:pPr>
        <w:pStyle w:val="Heading2"/>
      </w:pPr>
      <w:r>
        <w:t xml:space="preserve">Introduction (Approx. 250 words)</w:t>
      </w:r>
    </w:p>
    <w:p>
      <w:pPr>
        <w:pStyle w:val="FirstParagraph"/>
      </w:pPr>
      <w:r>
        <w:t xml:space="preserve">New York City stands as an unparalleled laboratory for economic research within the United States, boasting a $1.8 trillion metro economy, unparalleled financial infrastructure centered on Wall Street, and profound socioeconomic contrasts defining its neighborhoods. The city's economic trajectory directly impacts national policy discussions and serves as a bellwether for urban challenges across America. However, navigating NYC's intricate web of public finance, labor markets (with over 3 million workers in the private sector alone), and rapidly evolving housing landscape requires nuanced economic understanding that extends far beyond theoretical models. This is where the professional economist becomes indispensable.</w:t>
      </w:r>
    </w:p>
    <w:p>
      <w:pPr>
        <w:pStyle w:val="BodyText"/>
      </w:pPr>
      <w:r>
        <w:t xml:space="preserve">The role of the Economist in New York City transcends academic curiosity; it is a practical, high-stakes function embedded within municipal governance, financial regulation, and social service delivery. The unique pressures of NYC—a city grappling with record-breaking housing costs while simultaneously experiencing pockets of extreme wealth—demand economists who can translate complex data into actionable policy. This thesis proposal argues that understanding the specific context in which New York City economists operate is paramount to evaluating their effectiveness in driving tangible improvements in economic resilience and equity for millions of residents. Unlike studies focusing on national or rural economies, this research centers explicitly on the "Economist" as a professional actor within the dense institutional fabric of United States New York City. It will analyze how proximity to real-time financial markets, exposure to hyper-local data (like NYC's unique 311 service requests correlating with economic stress), and interaction with diverse community stakeholders shape their analytical frameworks and policy recommendations. The significance lies in producing actionable knowledge that directly informs the work of economists employed by NYC institutions, ultimately contributing to more effective economic management for one of America's most vital cities.</w:t>
      </w:r>
    </w:p>
    <w:bookmarkEnd w:id="21"/>
    <w:bookmarkStart w:id="22" w:name="X641fda0784a7668587b3b9e20742c57d0623da0"/>
    <w:p>
      <w:pPr>
        <w:pStyle w:val="Heading2"/>
      </w:pPr>
      <w:r>
        <w:t xml:space="preserve">Literature Review &amp; Gap Identification (Approx. 200 words)</w:t>
      </w:r>
    </w:p>
    <w:p>
      <w:pPr>
        <w:pStyle w:val="FirstParagraph"/>
      </w:pPr>
      <w:r>
        <w:t xml:space="preserve">Existing scholarship on urban economics often focuses on theoretical frameworks or broad national trends, with significant underrepresentation of the *operational context* of economists *within specific major cities*. While studies like Glaeser (2011) examine city growth broadly, and Federal Reserve publications analyze regional economic indicators (e.g., NY Fed's Beige Book), few delve into the day-to-day practices, institutional constraints, and ethical dilemmas faced by economists *based in New York City* who directly advise on local policy. Research by Bivens et al. (2021) on wage stagnation is national; studies on NYC housing affordability (e.g., Fuerst &amp; Niedomysl, 2019) often lack analysis of the economist's role in shaping the response strategies.</w:t>
      </w:r>
    </w:p>
    <w:p>
      <w:pPr>
        <w:pStyle w:val="BodyText"/>
      </w:pPr>
      <w:r>
        <w:t xml:space="preserve">This gap is critical for New York City. The city's unique political economy—characterized by strong mayoral power, a complex multi-agency structure (e.g., Housing Preservation &amp; Development, Economic Development Corporation), and intense pressure from both business interests and grassroots advocacy groups—creates a distinct environment for economic analysis. There is insufficient empirical work examining how economists navigating this specific NYC landscape develop their policy recommendations compared to their counterparts in other U.S. metros or national institutions. This thesis directly addresses this gap by focusing on the lived reality of the Economist working *for* New York City, analyzing not just *what* they study, but *how* and *why* they work within that specific city context.</w:t>
      </w:r>
    </w:p>
    <w:bookmarkEnd w:id="22"/>
    <w:bookmarkStart w:id="23" w:name="research-methodology-approx.-150-words"/>
    <w:p>
      <w:pPr>
        <w:pStyle w:val="Heading2"/>
      </w:pPr>
      <w:r>
        <w:t xml:space="preserve">Research Methodology (Approx. 150 words)</w:t>
      </w:r>
    </w:p>
    <w:p>
      <w:pPr>
        <w:pStyle w:val="FirstParagraph"/>
      </w:pPr>
      <w:r>
        <w:t xml:space="preserve">This research employs a qualitative-quantitative mixed-methods design to capture the multifaceted role of the Economist in United States New York City. Phase 1 involves quantitative analysis: compiling and analyzing key NYC-specific economic datasets (e.g., NYC Department of Finance employment reports, NYU Furman Center housing data, Bureau of Labor Statistics metro area data) from 2018-2023 to identify trends correlated with policy shifts. Phase 2 is the core qualitative component: semi-structured interviews with 25+ economists currently employed by NYC government agencies (e.g., Mayor's Office of Policy), major financial institutions (e.g., JPMorgan Chase Economic Research), academic centers (e.g., Columbia University's Center on Globalization &amp; Sustainable Development), and independent think tanks. Interview questions will probe methodologies, data sources, institutional pressures, perceived ethical challenges, and direct impact assessments of their work on specific NYC policies. Thematic analysis will identify patterns in how the New York City context shapes economic practice. The study ensures relevance by grounding all analysis firmly within the temporal and spatial realities of the United States' most populous city.</w:t>
      </w:r>
    </w:p>
    <w:bookmarkEnd w:id="23"/>
    <w:bookmarkStart w:id="24" w:name="Xccf5580e24084b2a7f9aab51226c32218585cb2"/>
    <w:p>
      <w:pPr>
        <w:pStyle w:val="Heading2"/>
      </w:pPr>
      <w:r>
        <w:t xml:space="preserve">Significance &amp; Expected Outcomes (Approx. 100 words)</w:t>
      </w:r>
    </w:p>
    <w:p>
      <w:pPr>
        <w:pStyle w:val="FirstParagraph"/>
      </w:pPr>
      <w:r>
        <w:t xml:space="preserve">This Thesis Proposal directly addresses a critical need: understanding how economic expertise is practically applied within New York City's unique urban economy to drive equitable outcomes. Findings will provide actionable insights for NYC policymakers, economists themselves, and academic programs training future economists on the specific challenges of urban U.S. economic management. The research will contribute to refining data collection methodologies relevant to complex cities and offer a model for evaluating economist impact in other major U.S. metropolitan areas facing similar pressures (e.g., Los Angeles, Chicago). Ultimately, it underscores the indispensable role of the Economist operating within United States New York City as a key architect of sustainable urban economic development.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Economists in Shaping Policy for United States New York City's Economic Resilience</dc:title>
  <dc:creator/>
  <dc:language>en</dc:language>
  <cp:keywords/>
  <dcterms:created xsi:type="dcterms:W3CDTF">2026-07-24T16:02:52Z</dcterms:created>
  <dcterms:modified xsi:type="dcterms:W3CDTF">2026-07-24T16:02:52Z</dcterms:modified>
</cp:coreProperties>
</file>

<file path=docProps/custom.xml><?xml version="1.0" encoding="utf-8"?>
<Properties xmlns="http://schemas.openxmlformats.org/officeDocument/2006/custom-properties" xmlns:vt="http://schemas.openxmlformats.org/officeDocument/2006/docPropsVTypes"/>
</file>