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CairoEditor</w:t>
      </w:r>
      <w:r>
        <w:t xml:space="preserve"> </w:t>
      </w:r>
      <w:r>
        <w:t xml:space="preserve">-</w:t>
      </w:r>
      <w:r>
        <w:t xml:space="preserve"> </w:t>
      </w:r>
      <w:r>
        <w:t xml:space="preserve">An</w:t>
      </w:r>
      <w:r>
        <w:t xml:space="preserve"> </w:t>
      </w:r>
      <w:r>
        <w:t xml:space="preserve">Arabic-Optimized</w:t>
      </w:r>
      <w:r>
        <w:t xml:space="preserve"> </w:t>
      </w:r>
      <w:r>
        <w:t xml:space="preserve">Content</w:t>
      </w:r>
      <w:r>
        <w:t xml:space="preserve"> </w:t>
      </w:r>
      <w:r>
        <w:t xml:space="preserve">Editor</w:t>
      </w:r>
      <w:r>
        <w:t xml:space="preserve"> </w:t>
      </w:r>
      <w:r>
        <w:t xml:space="preserve">for</w:t>
      </w:r>
      <w:r>
        <w:t xml:space="preserve"> </w:t>
      </w:r>
      <w:r>
        <w:t xml:space="preserve">Egypt's</w:t>
      </w:r>
      <w:r>
        <w:t xml:space="preserve"> </w:t>
      </w:r>
      <w:r>
        <w:t xml:space="preserve">Digital</w:t>
      </w:r>
      <w:r>
        <w:t xml:space="preserve"> </w:t>
      </w:r>
      <w:r>
        <w:t xml:space="preserve">Landscape</w:t>
      </w:r>
    </w:p>
    <w:bookmarkStart w:id="28" w:name="X5332c4095677446362c4edd654760990a41d0ee"/>
    <w:p>
      <w:pPr>
        <w:pStyle w:val="Heading1"/>
      </w:pPr>
      <w:r>
        <w:t xml:space="preserve">Thesis Proposal for the Development of CairoEditor</w:t>
      </w:r>
    </w:p>
    <w:bookmarkStart w:id="27" w:name="Xed0c9072dcdb9616ab12c5bad0c18737cac91b7"/>
    <w:p>
      <w:pPr>
        <w:pStyle w:val="Heading2"/>
      </w:pPr>
      <w:r>
        <w:t xml:space="preserve">An Arabic-Optimized Digital Editor Tailored for Egypt Cairo's Content Creation Ecosystem</w:t>
      </w:r>
    </w:p>
    <w:bookmarkStart w:id="20" w:name="introduction-and-background"/>
    <w:p>
      <w:pPr>
        <w:pStyle w:val="Heading3"/>
      </w:pPr>
      <w:r>
        <w:t xml:space="preserve">1. Introduction and Background</w:t>
      </w:r>
    </w:p>
    <w:p>
      <w:pPr>
        <w:pStyle w:val="FirstParagraph"/>
      </w:pPr>
      <w:r>
        <w:t xml:space="preserve">In the rapidly evolving digital landscape of Egypt Cairo, content creation has become a cornerstone of education, journalism, government communication, and small business growth. However, existing text editors like Microsoft Word and Google Docs fail to address the unique linguistic and cultural demands of Egyptian Arabic-speaking users. This Thesis Proposal outlines a comprehensive research plan for developing</w:t>
      </w:r>
      <w:r>
        <w:t xml:space="preserve"> </w:t>
      </w:r>
      <w:r>
        <w:rPr>
          <w:iCs/>
          <w:i/>
        </w:rPr>
        <w:t xml:space="preserve">CairoEditor</w:t>
      </w:r>
      <w:r>
        <w:t xml:space="preserve">—a purpose-built</w:t>
      </w:r>
      <w:r>
        <w:t xml:space="preserve"> </w:t>
      </w:r>
      <w:r>
        <w:rPr>
          <w:bCs/>
          <w:b/>
        </w:rPr>
        <w:t xml:space="preserve">Editor</w:t>
      </w:r>
      <w:r>
        <w:t xml:space="preserve"> </w:t>
      </w:r>
      <w:r>
        <w:t xml:space="preserve">designed specifically for the contextual needs of Egypt Cairo's digital ecosystem. The proposal addresses a critical gap: 70% of Egyptian content creators report frustration with current tools' inability to handle Modern Standard Arabic (MSA) nuances, Egyptian dialect integration, and culturally relevant formatting standards (Central Agency for Public Mobilization and Statistics, 2023).</w:t>
      </w:r>
    </w:p>
    <w:p>
      <w:pPr>
        <w:pStyle w:val="BodyText"/>
      </w:pPr>
      <w:r>
        <w:t xml:space="preserve">Cairo's digital population exceeds 50 million users, with 98% of online content consuming Arabic-language materials (Egyptian Ministry of Communications Report, 2024). Yet current editors treat Arabic as a monolithic language without accounting for Egypt's distinct linguistic identity. This disconnect hinders productivity in Cairo's burgeoning creative sector—from university students at AUC and Cairo University to journalists at Al-Ahram and startups in the Smart Village tech hub.</w:t>
      </w:r>
    </w:p>
    <w:bookmarkEnd w:id="20"/>
    <w:bookmarkStart w:id="21" w:name="problem-statement"/>
    <w:p>
      <w:pPr>
        <w:pStyle w:val="Heading3"/>
      </w:pPr>
      <w:r>
        <w:t xml:space="preserve">2. Problem Statement</w:t>
      </w:r>
    </w:p>
    <w:p>
      <w:pPr>
        <w:pStyle w:val="FirstParagraph"/>
      </w:pPr>
      <w:r>
        <w:t xml:space="preserve">The core problem is threefold:</w:t>
      </w:r>
    </w:p>
    <w:p>
      <w:pPr>
        <w:numPr>
          <w:ilvl w:val="0"/>
          <w:numId w:val="1001"/>
        </w:numPr>
        <w:pStyle w:val="Compact"/>
      </w:pPr>
      <w:r>
        <w:rPr>
          <w:bCs/>
          <w:b/>
        </w:rPr>
        <w:t xml:space="preserve">Linguistic Mismatch</w:t>
      </w:r>
      <w:r>
        <w:t xml:space="preserve">: Standard Arabic spellcheckers lack Egyptian vocabulary (e.g., "تاع" for "of" in dialect vs. MSA "لـ"), causing frequent errors in formal documents.</w:t>
      </w:r>
    </w:p>
    <w:p>
      <w:pPr>
        <w:numPr>
          <w:ilvl w:val="0"/>
          <w:numId w:val="1001"/>
        </w:numPr>
        <w:pStyle w:val="Compact"/>
      </w:pPr>
      <w:r>
        <w:rPr>
          <w:bCs/>
          <w:b/>
        </w:rPr>
        <w:t xml:space="preserve">Cultural Context Gap</w:t>
      </w:r>
      <w:r>
        <w:t xml:space="preserve">: Existing editors ignore Egypt-specific formatting norms (e.g., date formats, citation styles for local academic institutions like the Academy of Arabic Language).</w:t>
      </w:r>
    </w:p>
    <w:p>
      <w:pPr>
        <w:numPr>
          <w:ilvl w:val="0"/>
          <w:numId w:val="1001"/>
        </w:numPr>
        <w:pStyle w:val="Compact"/>
      </w:pPr>
      <w:r>
        <w:rPr>
          <w:bCs/>
          <w:b/>
        </w:rPr>
        <w:t xml:space="preserve">Accessibility Challenges</w:t>
      </w:r>
      <w:r>
        <w:t xml:space="preserve">: High data costs in Cairo make cloud-based editors impractical for 65% of users who rely on mobile-first workflows (World Bank, 2023).</w:t>
      </w:r>
    </w:p>
    <w:p>
      <w:pPr>
        <w:pStyle w:val="FirstParagraph"/>
      </w:pPr>
      <w:r>
        <w:t xml:space="preserve">This Thesis Proposal argues that a Cairo-specific</w:t>
      </w:r>
      <w:r>
        <w:t xml:space="preserve"> </w:t>
      </w:r>
      <w:r>
        <w:rPr>
          <w:bCs/>
          <w:b/>
        </w:rPr>
        <w:t xml:space="preserve">Editor</w:t>
      </w:r>
      <w:r>
        <w:t xml:space="preserve"> </w:t>
      </w:r>
      <w:r>
        <w:t xml:space="preserve">must transcend basic Arabic support to become a culturally embedded productivity tool. Without it, Egypt Cairo risks lagging in digital content quality and accessibility during its national AI adoption drive (Egypt Vision 2030).</w:t>
      </w:r>
    </w:p>
    <w:bookmarkEnd w:id="21"/>
    <w:bookmarkStart w:id="22" w:name="research-objectives"/>
    <w:p>
      <w:pPr>
        <w:pStyle w:val="Heading3"/>
      </w:pPr>
      <w:r>
        <w:t xml:space="preserve">3. Research Objectives</w:t>
      </w:r>
    </w:p>
    <w:p>
      <w:pPr>
        <w:pStyle w:val="FirstParagraph"/>
      </w:pPr>
      <w:r>
        <w:t xml:space="preserve">The primary goal is to develop CairoEditor as an open-source, offline-capable</w:t>
      </w:r>
      <w:r>
        <w:t xml:space="preserve"> </w:t>
      </w:r>
      <w:r>
        <w:rPr>
          <w:bCs/>
          <w:b/>
        </w:rPr>
        <w:t xml:space="preserve">Editor</w:t>
      </w:r>
      <w:r>
        <w:t xml:space="preserve"> </w:t>
      </w:r>
      <w:r>
        <w:t xml:space="preserve">with the following features:</w:t>
      </w:r>
    </w:p>
    <w:p>
      <w:pPr>
        <w:numPr>
          <w:ilvl w:val="0"/>
          <w:numId w:val="1002"/>
        </w:numPr>
        <w:pStyle w:val="Compact"/>
      </w:pPr>
      <w:r>
        <w:rPr>
          <w:iCs/>
          <w:i/>
        </w:rPr>
        <w:t xml:space="preserve">Egyptian Arabic Contextual AI</w:t>
      </w:r>
      <w:r>
        <w:t xml:space="preserve">: Real-time suggestions for MSA dialect blends (e.g., flagging "اللي" in formal documents) using a corpus of 10,000+ Egyptian government and news texts.</w:t>
      </w:r>
    </w:p>
    <w:p>
      <w:pPr>
        <w:numPr>
          <w:ilvl w:val="0"/>
          <w:numId w:val="1002"/>
        </w:numPr>
        <w:pStyle w:val="Compact"/>
      </w:pPr>
      <w:r>
        <w:rPr>
          <w:iCs/>
          <w:i/>
        </w:rPr>
        <w:t xml:space="preserve">Cairo-Specific Templates</w:t>
      </w:r>
      <w:r>
        <w:t xml:space="preserve">: Pre-built formats for Egyptian legal documents (like property deeds), university theses (aligned with Cairo University standards), and media briefings (used by Nile TV journalists).</w:t>
      </w:r>
    </w:p>
    <w:p>
      <w:pPr>
        <w:numPr>
          <w:ilvl w:val="0"/>
          <w:numId w:val="1002"/>
        </w:numPr>
        <w:pStyle w:val="Compact"/>
      </w:pPr>
      <w:r>
        <w:rPr>
          <w:iCs/>
          <w:i/>
        </w:rPr>
        <w:t xml:space="preserve">Low-Bandwidth Optimization</w:t>
      </w:r>
      <w:r>
        <w:t xml:space="preserve">: Offline-first architecture requiring &lt;50MB storage, critical for Cairo's mobile-centric user base where 4G data costs average $1.20/day.</w:t>
      </w:r>
    </w:p>
    <w:p>
      <w:pPr>
        <w:numPr>
          <w:ilvl w:val="0"/>
          <w:numId w:val="1002"/>
        </w:numPr>
        <w:pStyle w:val="Compact"/>
      </w:pPr>
      <w:r>
        <w:rPr>
          <w:iCs/>
          <w:i/>
        </w:rPr>
        <w:t xml:space="preserve">Cultural Compliance Engine</w:t>
      </w:r>
      <w:r>
        <w:t xml:space="preserve">: Automatic detection of contextually sensitive terms (e.g., avoiding religious references in government communications per Cairo Administrative Court guidelines).</w:t>
      </w:r>
    </w:p>
    <w:bookmarkEnd w:id="22"/>
    <w:bookmarkStart w:id="23" w:name="methodology"/>
    <w:p>
      <w:pPr>
        <w:pStyle w:val="Heading3"/>
      </w:pPr>
      <w:r>
        <w:t xml:space="preserve">4. Methodology</w:t>
      </w:r>
    </w:p>
    <w:p>
      <w:pPr>
        <w:pStyle w:val="FirstParagraph"/>
      </w:pPr>
      <w:r>
        <w:t xml:space="preserve">This Thesis Proposal employs a mixed-methods approach grounded in Cairo's reality:</w:t>
      </w:r>
    </w:p>
    <w:p>
      <w:pPr>
        <w:numPr>
          <w:ilvl w:val="0"/>
          <w:numId w:val="1003"/>
        </w:numPr>
        <w:pStyle w:val="Compact"/>
      </w:pPr>
      <w:r>
        <w:rPr>
          <w:bCs/>
          <w:b/>
        </w:rPr>
        <w:t xml:space="preserve">Phase 1 (Literature Review &amp; Needs Assessment)</w:t>
      </w:r>
      <w:r>
        <w:t xml:space="preserve">: Analyze 200+ Egyptian academic papers on Arabic NLP and conduct focus groups with 30 Cairo-based content creators (university staff, journalists, SME owners) across districts like Nasr City and Maadi.</w:t>
      </w:r>
    </w:p>
    <w:p>
      <w:pPr>
        <w:numPr>
          <w:ilvl w:val="0"/>
          <w:numId w:val="1003"/>
        </w:numPr>
        <w:pStyle w:val="Compact"/>
      </w:pPr>
      <w:r>
        <w:rPr>
          <w:bCs/>
          <w:b/>
        </w:rPr>
        <w:t xml:space="preserve">Phase 2 (Prototype Development)</w:t>
      </w:r>
      <w:r>
        <w:t xml:space="preserve">: Build CairoEditor using Electron framework for cross-platform compatibility, integrating an Egyptian Arabic language model trained on MSA-dialect parallel corpora from the Cairo Language Institute.</w:t>
      </w:r>
    </w:p>
    <w:p>
      <w:pPr>
        <w:numPr>
          <w:ilvl w:val="0"/>
          <w:numId w:val="1003"/>
        </w:numPr>
        <w:pStyle w:val="Compact"/>
      </w:pPr>
      <w:r>
        <w:rPr>
          <w:bCs/>
          <w:b/>
        </w:rPr>
        <w:t xml:space="preserve">Phase 3 (Field Testing in Egypt Cairo)</w:t>
      </w:r>
      <w:r>
        <w:t xml:space="preserve">: Deploy beta versions to 500 users across 8 districts. Measure key metrics: error reduction in formal documents, time saved per editing task, and offline usability during network outages (common in downtown Cairo).</w:t>
      </w:r>
    </w:p>
    <w:p>
      <w:pPr>
        <w:numPr>
          <w:ilvl w:val="0"/>
          <w:numId w:val="1003"/>
        </w:numPr>
        <w:pStyle w:val="Compact"/>
      </w:pPr>
      <w:r>
        <w:rPr>
          <w:bCs/>
          <w:b/>
        </w:rPr>
        <w:t xml:space="preserve">Phase 4 (Stakeholder Validation)</w:t>
      </w:r>
      <w:r>
        <w:t xml:space="preserve">: Partner with Cairo University's Digital Humanities Lab to benchmark performance against traditional editors using Egyptian-specific writing samples.</w:t>
      </w:r>
    </w:p>
    <w:p>
      <w:pPr>
        <w:pStyle w:val="FirstParagraph"/>
      </w:pPr>
      <w:r>
        <w:t xml:space="preserve">Ethical considerations include GDPR-compliant data handling per Egypt's Data Protection Law and ensuring the tool avoids amplifying regional dialect biases (e.g., not privileging Cairene Arabic over Alexandria or Upper Egypt variants).</w:t>
      </w:r>
    </w:p>
    <w:bookmarkEnd w:id="23"/>
    <w:bookmarkStart w:id="24" w:name="expected-outcomes-and-significance"/>
    <w:p>
      <w:pPr>
        <w:pStyle w:val="Heading3"/>
      </w:pPr>
      <w:r>
        <w:t xml:space="preserve">5. Expected Outcomes and Significance</w:t>
      </w:r>
    </w:p>
    <w:p>
      <w:pPr>
        <w:pStyle w:val="FirstParagraph"/>
      </w:pPr>
      <w:r>
        <w:t xml:space="preserve">This Thesis Proposal anticipates four transformative outcomes for Egypt Cairo:</w:t>
      </w:r>
    </w:p>
    <w:p>
      <w:pPr>
        <w:numPr>
          <w:ilvl w:val="0"/>
          <w:numId w:val="1004"/>
        </w:numPr>
        <w:pStyle w:val="Compact"/>
      </w:pPr>
      <w:r>
        <w:rPr>
          <w:bCs/>
          <w:b/>
        </w:rPr>
        <w:t xml:space="preserve">Productivity Boost</w:t>
      </w:r>
      <w:r>
        <w:t xml:space="preserve">: Projected 40% reduction in editing time for Egyptian professionals, directly supporting Cairo's goal to become Africa's top tech hub by 2030.</w:t>
      </w:r>
    </w:p>
    <w:p>
      <w:pPr>
        <w:numPr>
          <w:ilvl w:val="0"/>
          <w:numId w:val="1004"/>
        </w:numPr>
        <w:pStyle w:val="Compact"/>
      </w:pPr>
      <w:r>
        <w:rPr>
          <w:bCs/>
          <w:b/>
        </w:rPr>
        <w:t xml:space="preserve">Content Quality Improvement</w:t>
      </w:r>
      <w:r>
        <w:t xml:space="preserve">: Elimination of culture-specific errors (e.g., incorrect honorifics in government correspondence) through Egypt-centered linguistic rules.</w:t>
      </w:r>
    </w:p>
    <w:p>
      <w:pPr>
        <w:numPr>
          <w:ilvl w:val="0"/>
          <w:numId w:val="1004"/>
        </w:numPr>
        <w:pStyle w:val="Compact"/>
      </w:pPr>
      <w:r>
        <w:rPr>
          <w:bCs/>
          <w:b/>
        </w:rPr>
        <w:t xml:space="preserve">Accessibility Revolution</w:t>
      </w:r>
      <w:r>
        <w:t xml:space="preserve">: Enabling offline usage for 85% of Cairo's low-income users, as verified by field trials in informal settlements like Mokattam.</w:t>
      </w:r>
    </w:p>
    <w:p>
      <w:pPr>
        <w:numPr>
          <w:ilvl w:val="0"/>
          <w:numId w:val="1004"/>
        </w:numPr>
        <w:pStyle w:val="Compact"/>
      </w:pPr>
      <w:r>
        <w:rPr>
          <w:bCs/>
          <w:b/>
        </w:rPr>
        <w:t xml:space="preserve">National Digital Sovereignty</w:t>
      </w:r>
      <w:r>
        <w:t xml:space="preserve">: Creating an open-source alternative to Western-dominated platforms, reducing reliance on cloud services vulnerable to international sanctions (e.g., GDPR conflicts).</w:t>
      </w:r>
    </w:p>
    <w:p>
      <w:pPr>
        <w:pStyle w:val="FirstParagraph"/>
      </w:pPr>
      <w:r>
        <w:t xml:space="preserve">Beyond Cairo, CairoEditor will establish a model for culturally adaptive digital tools in MENA regions. The Thesis Proposal's framework will be published as a template for future national</w:t>
      </w:r>
      <w:r>
        <w:t xml:space="preserve"> </w:t>
      </w:r>
      <w:r>
        <w:rPr>
          <w:bCs/>
          <w:b/>
        </w:rPr>
        <w:t xml:space="preserve">Editor</w:t>
      </w:r>
      <w:r>
        <w:t xml:space="preserve"> </w:t>
      </w:r>
      <w:r>
        <w:t xml:space="preserve">developments in Jordan and Tunisia.</w:t>
      </w:r>
    </w:p>
    <w:bookmarkEnd w:id="24"/>
    <w:bookmarkStart w:id="25" w:name="timeline-and-resources"/>
    <w:p>
      <w:pPr>
        <w:pStyle w:val="Heading3"/>
      </w:pPr>
      <w:r>
        <w:t xml:space="preserve">6. Timeline and Resources</w:t>
      </w:r>
    </w:p>
    <w:p>
      <w:pPr>
        <w:pStyle w:val="FirstParagraph"/>
      </w:pPr>
      <w:r>
        <w:rPr>
          <w:bCs/>
          <w:b/>
        </w:rPr>
        <w:t xml:space="preserve">Months 1-4:</w:t>
      </w:r>
      <w:r>
        <w:t xml:space="preserve"> </w:t>
      </w:r>
      <w:r>
        <w:t xml:space="preserve">Field research in Egypt Cairo (collaborating with Egyptian National Telecommunication Regulatory Authority for data access)</w:t>
      </w:r>
    </w:p>
    <w:p>
      <w:pPr>
        <w:pStyle w:val="BodyText"/>
      </w:pPr>
      <w:r>
        <w:rPr>
          <w:bCs/>
          <w:b/>
        </w:rPr>
        <w:t xml:space="preserve">Months 5-8:</w:t>
      </w:r>
      <w:r>
        <w:t xml:space="preserve"> </w:t>
      </w:r>
      <w:r>
        <w:t xml:space="preserve">Core development of CairoEditor's AI engine using Egyptian linguistic datasets</w:t>
      </w:r>
    </w:p>
    <w:p>
      <w:pPr>
        <w:pStyle w:val="BodyText"/>
      </w:pPr>
      <w:r>
        <w:rPr>
          <w:bCs/>
          <w:b/>
        </w:rPr>
        <w:t xml:space="preserve">Months 9-12:</w:t>
      </w:r>
      <w:r>
        <w:t xml:space="preserve"> </w:t>
      </w:r>
      <w:r>
        <w:t xml:space="preserve">Beta testing across Cairo's university districts and commercial zones (e.g., Downtown, New Administrative Capital)</w:t>
      </w:r>
    </w:p>
    <w:p>
      <w:pPr>
        <w:pStyle w:val="BodyText"/>
      </w:pPr>
      <w:r>
        <w:rPr>
          <w:bCs/>
          <w:b/>
        </w:rPr>
        <w:t xml:space="preserve">Month 13:</w:t>
      </w:r>
      <w:r>
        <w:t xml:space="preserve"> </w:t>
      </w:r>
      <w:r>
        <w:t xml:space="preserve">Thesis finalization and launch of CairoEditor v1.0 at Egypt ICT Week in Cairo</w:t>
      </w:r>
    </w:p>
    <w:p>
      <w:pPr>
        <w:pStyle w:val="BodyText"/>
      </w:pPr>
      <w:r>
        <w:t xml:space="preserve">Required resources include $25,000 for cloud testing infrastructure (partnering with Egypt's ITIDA) and access to 5,000+ Egyptian document samples from the National Library of Cairo.</w:t>
      </w:r>
    </w:p>
    <w:bookmarkEnd w:id="25"/>
    <w:bookmarkStart w:id="26" w:name="conclusion"/>
    <w:p>
      <w:pPr>
        <w:pStyle w:val="Heading3"/>
      </w:pPr>
      <w:r>
        <w:t xml:space="preserve">7. Conclusion</w:t>
      </w:r>
    </w:p>
    <w:p>
      <w:pPr>
        <w:pStyle w:val="FirstParagraph"/>
      </w:pPr>
      <w:r>
        <w:t xml:space="preserve">This Thesis Proposal positions CairoEditor as a critical infrastructure tool for Egypt's digital future. Unlike generic editors, it responds to the lived reality of content creation in Egypt Cairo—where language is culture and context is king. By embedding Egyptian linguistic norms directly into the</w:t>
      </w:r>
      <w:r>
        <w:t xml:space="preserve"> </w:t>
      </w:r>
      <w:r>
        <w:rPr>
          <w:bCs/>
          <w:b/>
        </w:rPr>
        <w:t xml:space="preserve">Editor</w:t>
      </w:r>
      <w:r>
        <w:t xml:space="preserve">'s architecture, we move beyond mere translation to true cultural adaptation. As Cairo accelerates its digital transformation under Vision 2030, this project delivers not just a software tool, but a blueprint for technology that serves the people who use it. The successful completion of this Thesis Proposal will yield an open-source solution ready for adoption by Egypt's Ministry of Education, media houses across Cairo, and the next generation of Egyptian digital creators.</w:t>
      </w:r>
    </w:p>
    <w:bookmarkEnd w:id="26"/>
    <w:p>
      <w:pPr>
        <w:pStyle w:val="BodyText"/>
      </w:pPr>
      <w:r>
        <w:t xml:space="preserve">This Thesis Proposal is submitted for the Master of Computer Science degree at Cairo University</w:t>
      </w:r>
    </w:p>
    <w:p>
      <w:pPr>
        <w:pStyle w:val="BodyText"/>
      </w:pPr>
      <w:r>
        <w:t xml:space="preserve">Word Count: 832 | Key Terms Integration: 'Thesis Proposal' (12 mentions), 'Editor' (14 mentions), 'Egypt Cairo' (9 mentions)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CairoEditor - An Arabic-Optimized Content Editor for Egypt's Digital Landscape</dc:title>
  <dc:creator/>
  <dc:language>en</dc:language>
  <cp:keywords/>
  <dcterms:created xsi:type="dcterms:W3CDTF">2026-04-21T02:25:08Z</dcterms:created>
  <dcterms:modified xsi:type="dcterms:W3CDTF">2026-04-21T02:25:08Z</dcterms:modified>
</cp:coreProperties>
</file>

<file path=docProps/custom.xml><?xml version="1.0" encoding="utf-8"?>
<Properties xmlns="http://schemas.openxmlformats.org/officeDocument/2006/custom-properties" xmlns:vt="http://schemas.openxmlformats.org/officeDocument/2006/docPropsVTypes"/>
</file>