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Indigenous</w:t>
      </w:r>
      <w:r>
        <w:t xml:space="preserve"> </w:t>
      </w:r>
      <w:r>
        <w:t xml:space="preserve">Content</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bookmarkStart w:id="27" w:name="Xa7bf0de9b7965ccafef50473e39b5a75a473534"/>
    <w:p>
      <w:pPr>
        <w:pStyle w:val="Heading1"/>
      </w:pPr>
      <w:r>
        <w:t xml:space="preserve">Thesis Proposal: Developing an Indigenous Content Editor for Ethiopia Addis Ababa to Enhance Digital Inclusion and Localized Media Production</w:t>
      </w:r>
    </w:p>
    <w:bookmarkStart w:id="20" w:name="abstract"/>
    <w:p>
      <w:pPr>
        <w:pStyle w:val="Heading2"/>
      </w:pPr>
      <w:r>
        <w:t xml:space="preserve">Abstract</w:t>
      </w:r>
    </w:p>
    <w:p>
      <w:pPr>
        <w:pStyle w:val="FirstParagraph"/>
      </w:pPr>
      <w:r>
        <w:t xml:space="preserve">This Thesis Proposal outlines the development of a culturally attuned, multilingual digital content editor specifically designed for the unique socio-technological landscape of Ethiopia Addis Ababa. Focusing on bridging the digital divide and empowering local content creators, this research addresses critical gaps in existing editorial tools that fail to support Ethiopia's linguistic diversity (Amharic, Oromo, Tigrinya), script systems (Ge'ez, Latin), and urban context. The proposed "AddisEditor" platform aims to revolutionize how citizens, journalists, NGOs, and government bodies in Ethiopia Addis Ababa produce and disseminate information. This Thesis Proposal details the research problem, objectives, methodology, expected outcomes, and significance of creating an editor rooted in the realities of Ethiopia Addis Ababa's digital ecosystem.</w:t>
      </w:r>
    </w:p>
    <w:bookmarkEnd w:id="20"/>
    <w:bookmarkStart w:id="21" w:name="X97ad1604cf554671a934cd1f938857dde1df954"/>
    <w:p>
      <w:pPr>
        <w:pStyle w:val="Heading2"/>
      </w:pPr>
      <w:r>
        <w:t xml:space="preserve">1. Introduction: The Imperative for Contextualized Editorial Tools</w:t>
      </w:r>
    </w:p>
    <w:p>
      <w:pPr>
        <w:pStyle w:val="FirstParagraph"/>
      </w:pPr>
      <w:r>
        <w:t xml:space="preserve">As Ethiopia Addis Ababa rapidly urbanizes and embraces digital transformation, the demand for locally relevant, high-quality content creation tools is unprecedented. However, dominant global editorial platforms (like WordPress, Google Docs) lack adequate support for Ethiopian languages, cultural context, and infrastructure realities prevalent in Addis Ababa. This creates a significant barrier for the majority of citizens who primarily communicate and consume content in Amharic or other Ethiopian languages but are forced to use inefficient workarounds or remain digitally excluded. The current gap represents a missed opportunity to foster indigenous digital media development, enhance civic participation, and support Ethiopia's national goals for information accessibility within its capital city. This Thesis Proposal directly confronts this challenge by proposing the design and development of an editor engineered *for* Ethiopia Addis Ababa.</w:t>
      </w:r>
    </w:p>
    <w:bookmarkEnd w:id="21"/>
    <w:bookmarkStart w:id="22" w:name="problem-statement"/>
    <w:p>
      <w:pPr>
        <w:pStyle w:val="Heading2"/>
      </w:pPr>
      <w:r>
        <w:t xml:space="preserve">2. Problem Statement</w:t>
      </w:r>
    </w:p>
    <w:p>
      <w:pPr>
        <w:pStyle w:val="FirstParagraph"/>
      </w:pPr>
      <w:r>
        <w:t xml:space="preserve">The core problem is the absence of a purpose-built digital editorial platform that seamlessly integrates with the linguistic, cultural, and technological environment of Ethiopia Addis Ababa. Existing tools:</w:t>
      </w:r>
    </w:p>
    <w:p>
      <w:pPr>
        <w:numPr>
          <w:ilvl w:val="0"/>
          <w:numId w:val="1001"/>
        </w:numPr>
        <w:pStyle w:val="Compact"/>
      </w:pPr>
      <w:r>
        <w:t xml:space="preserve">Provide minimal or no native support for Amharic script rendering, typing (especially complex Ge'ez characters), and right-to-left text flow.</w:t>
      </w:r>
    </w:p>
    <w:p>
      <w:pPr>
        <w:numPr>
          <w:ilvl w:val="0"/>
          <w:numId w:val="1001"/>
        </w:numPr>
        <w:pStyle w:val="Compact"/>
      </w:pPr>
      <w:r>
        <w:t xml:space="preserve">Lack contextual features relevant to Addis Ababa's urban challenges (e.g., mapping local landmarks, reporting infrastructure issues in local languages).</w:t>
      </w:r>
    </w:p>
    <w:p>
      <w:pPr>
        <w:numPr>
          <w:ilvl w:val="0"/>
          <w:numId w:val="1001"/>
        </w:numPr>
        <w:pStyle w:val="Compact"/>
      </w:pPr>
      <w:r>
        <w:t xml:space="preserve">Are often inaccessible due to high bandwidth requirements or reliance on stable, high-speed internet – a luxury not universally available across Addis Ababa neighborhoods.</w:t>
      </w:r>
    </w:p>
    <w:p>
      <w:pPr>
        <w:numPr>
          <w:ilvl w:val="0"/>
          <w:numId w:val="1001"/>
        </w:numPr>
        <w:pStyle w:val="Compact"/>
      </w:pPr>
      <w:r>
        <w:t xml:space="preserve">Fail to incorporate Ethiopian cultural norms regarding content sharing and community feedback within the editorial workflow.</w:t>
      </w:r>
    </w:p>
    <w:p>
      <w:pPr>
        <w:pStyle w:val="FirstParagraph"/>
      </w:pPr>
      <w:r>
        <w:t xml:space="preserve">Consequently, local journalists struggle with efficient multilingual reporting; community organizations cannot easily create accessible awareness materials; and citizens remain passive consumers rather than active creators of digital content in their own languages. This Thesis Proposal asserts that a dedicated Editor for Ethiopia Addis Ababa is not merely convenient, but essential for inclusive digital development.</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guide the development of the AddisEditor platform:</w:t>
      </w:r>
    </w:p>
    <w:p>
      <w:pPr>
        <w:numPr>
          <w:ilvl w:val="0"/>
          <w:numId w:val="1002"/>
        </w:numPr>
        <w:pStyle w:val="Compact"/>
      </w:pPr>
      <w:r>
        <w:rPr>
          <w:bCs/>
          <w:b/>
        </w:rPr>
        <w:t xml:space="preserve">Contextual Analysis:</w:t>
      </w:r>
      <w:r>
        <w:t xml:space="preserve"> </w:t>
      </w:r>
      <w:r>
        <w:t xml:space="preserve">Conduct a comprehensive assessment of editorial needs, language usage patterns, and digital infrastructure challenges across diverse user groups (journalists, students at Addis Ababa University, community leaders in neighborhoods like Bole or Akaki) within Ethiopia Addis Ababa.</w:t>
      </w:r>
    </w:p>
    <w:p>
      <w:pPr>
        <w:numPr>
          <w:ilvl w:val="0"/>
          <w:numId w:val="1002"/>
        </w:numPr>
        <w:pStyle w:val="Compact"/>
      </w:pPr>
      <w:r>
        <w:rPr>
          <w:bCs/>
          <w:b/>
        </w:rPr>
        <w:t xml:space="preserve">Cultural-Technical Integration:</w:t>
      </w:r>
      <w:r>
        <w:t xml:space="preserve"> </w:t>
      </w:r>
      <w:r>
        <w:t xml:space="preserve">Design an Editor interface and core functionality that natively supports Amharic (and key Ethiopian languages), Ge'ez script handling, localized workflows (e.g., integrating with Addis Ababa city maps), and low-bandwidth operation.</w:t>
      </w:r>
    </w:p>
    <w:p>
      <w:pPr>
        <w:numPr>
          <w:ilvl w:val="0"/>
          <w:numId w:val="1002"/>
        </w:numPr>
        <w:pStyle w:val="Compact"/>
      </w:pPr>
      <w:r>
        <w:rPr>
          <w:bCs/>
          <w:b/>
        </w:rPr>
        <w:t xml:space="preserve">User-Centered Development:</w:t>
      </w:r>
      <w:r>
        <w:t xml:space="preserve"> </w:t>
      </w:r>
      <w:r>
        <w:t xml:space="preserve">Co-design the platform iteratively with end-users in Ethiopia Addis Ababa to ensure it meets practical needs and cultural expectations, moving beyond theoretical Western models.</w:t>
      </w:r>
    </w:p>
    <w:p>
      <w:pPr>
        <w:numPr>
          <w:ilvl w:val="0"/>
          <w:numId w:val="1002"/>
        </w:numPr>
        <w:pStyle w:val="Compact"/>
      </w:pPr>
      <w:r>
        <w:rPr>
          <w:bCs/>
          <w:b/>
        </w:rPr>
        <w:t xml:space="preserve">Evaluation Framework:</w:t>
      </w:r>
      <w:r>
        <w:t xml:space="preserve"> </w:t>
      </w:r>
      <w:r>
        <w:t xml:space="preserve">Establish metrics for success specific to Ethiopia Addis Ababa's context (e.g., increased multilingual content creation rates on local platforms, reduced time-to-publish for Amharic articles, user satisfaction scores).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w:t>
      </w:r>
    </w:p>
    <w:p>
      <w:pPr>
        <w:numPr>
          <w:ilvl w:val="0"/>
          <w:numId w:val="1003"/>
        </w:numPr>
        <w:pStyle w:val="Compact"/>
      </w:pPr>
      <w:r>
        <w:rPr>
          <w:bCs/>
          <w:b/>
        </w:rPr>
        <w:t xml:space="preserve">Phase 1 (Needs Assessment):</w:t>
      </w:r>
      <w:r>
        <w:t xml:space="preserve"> </w:t>
      </w:r>
      <w:r>
        <w:t xml:space="preserve">Surveys, focus groups, and interviews with 150+ potential users across Addis Ababa's key demographics (e.g., media houses like Fana Broadcasting Corporate, university departments at Addis Ababa University, local NGO hubs in the city center).</w:t>
      </w:r>
    </w:p>
    <w:p>
      <w:pPr>
        <w:numPr>
          <w:ilvl w:val="0"/>
          <w:numId w:val="1003"/>
        </w:numPr>
        <w:pStyle w:val="Compact"/>
      </w:pPr>
      <w:r>
        <w:rPr>
          <w:bCs/>
          <w:b/>
        </w:rPr>
        <w:t xml:space="preserve">Phase 2 (Co-Design &amp; Prototyping):</w:t>
      </w:r>
      <w:r>
        <w:t xml:space="preserve"> </w:t>
      </w:r>
      <w:r>
        <w:t xml:space="preserve">Utilizing agile development cycles with continuous feedback loops involving selected user groups from Phase 1. Initial prototypes will focus on core writing, translation, and basic content formatting features optimized for Ethiopian languages.</w:t>
      </w:r>
    </w:p>
    <w:p>
      <w:pPr>
        <w:numPr>
          <w:ilvl w:val="0"/>
          <w:numId w:val="1003"/>
        </w:numPr>
        <w:pStyle w:val="Compact"/>
      </w:pPr>
      <w:r>
        <w:rPr>
          <w:bCs/>
          <w:b/>
        </w:rPr>
        <w:t xml:space="preserve">Phase 3 (Testing &amp; Refinement):</w:t>
      </w:r>
      <w:r>
        <w:t xml:space="preserve"> </w:t>
      </w:r>
      <w:r>
        <w:t xml:space="preserve">Pilot testing of the functional prototype in specific Addis Ababa communities (e.g., a community radio station in Yeka sub-city) for usability and impact assessment over 3 months.</w:t>
      </w:r>
    </w:p>
    <w:p>
      <w:pPr>
        <w:numPr>
          <w:ilvl w:val="0"/>
          <w:numId w:val="1003"/>
        </w:numPr>
        <w:pStyle w:val="Compact"/>
      </w:pPr>
      <w:r>
        <w:rPr>
          <w:bCs/>
          <w:b/>
        </w:rPr>
        <w:t xml:space="preserve">Data Analysis:</w:t>
      </w:r>
      <w:r>
        <w:t xml:space="preserve"> </w:t>
      </w:r>
      <w:r>
        <w:t xml:space="preserve">Qualitative analysis of user feedback and quantitative tracking of usage metrics to refine the Editor's features before final implementation.</w:t>
      </w:r>
    </w:p>
    <w:bookmarkEnd w:id="24"/>
    <w:bookmarkStart w:id="25" w:name="expected-significance-contribution"/>
    <w:p>
      <w:pPr>
        <w:pStyle w:val="Heading2"/>
      </w:pPr>
      <w:r>
        <w:t xml:space="preserve">5. Expected Significance &amp; Contribution</w:t>
      </w:r>
    </w:p>
    <w:p>
      <w:pPr>
        <w:pStyle w:val="FirstParagraph"/>
      </w:pPr>
      <w:r>
        <w:t xml:space="preserve">The successful development and deployment of this Thesis Proposal's proposed Editor for Ethiopia Addis Ababa will yield significant contributions:</w:t>
      </w:r>
    </w:p>
    <w:p>
      <w:pPr>
        <w:numPr>
          <w:ilvl w:val="0"/>
          <w:numId w:val="1004"/>
        </w:numPr>
        <w:pStyle w:val="Compact"/>
      </w:pPr>
      <w:r>
        <w:rPr>
          <w:bCs/>
          <w:b/>
        </w:rPr>
        <w:t xml:space="preserve">Empowerment:</w:t>
      </w:r>
      <w:r>
        <w:t xml:space="preserve"> </w:t>
      </w:r>
      <w:r>
        <w:t xml:space="preserve">Directly empowers citizens, journalists, and organizations in Ethiopia Addis Ababa to produce digital content in their native languages without technological barriers.</w:t>
      </w:r>
    </w:p>
    <w:p>
      <w:pPr>
        <w:numPr>
          <w:ilvl w:val="0"/>
          <w:numId w:val="1004"/>
        </w:numPr>
        <w:pStyle w:val="Compact"/>
      </w:pPr>
      <w:r>
        <w:rPr>
          <w:bCs/>
          <w:b/>
        </w:rPr>
        <w:t xml:space="preserve">National Development Alignment:</w:t>
      </w:r>
      <w:r>
        <w:t xml:space="preserve"> </w:t>
      </w:r>
      <w:r>
        <w:t xml:space="preserve">Supports Ethiopia's broader ICT strategy and the Addis Ababa City Government's vision for a "Smart City" by fostering locally generated digital content that serves city-specific needs.</w:t>
      </w:r>
    </w:p>
    <w:p>
      <w:pPr>
        <w:numPr>
          <w:ilvl w:val="0"/>
          <w:numId w:val="1004"/>
        </w:numPr>
        <w:pStyle w:val="Compact"/>
      </w:pPr>
      <w:r>
        <w:rPr>
          <w:bCs/>
          <w:b/>
        </w:rPr>
        <w:t xml:space="preserve">Academic Contribution:</w:t>
      </w:r>
      <w:r>
        <w:t xml:space="preserve"> </w:t>
      </w:r>
      <w:r>
        <w:t xml:space="preserve">Provides a critical case study on designing digital tools for linguistically diverse, resource-constrained urban environments in the Global South, contributing to HCI and Digital Humanities literature.</w:t>
      </w:r>
    </w:p>
    <w:p>
      <w:pPr>
        <w:numPr>
          <w:ilvl w:val="0"/>
          <w:numId w:val="1004"/>
        </w:numPr>
        <w:pStyle w:val="Compact"/>
      </w:pPr>
      <w:r>
        <w:rPr>
          <w:bCs/>
          <w:b/>
        </w:rPr>
        <w:t xml:space="preserve">Sustainable Model:</w:t>
      </w:r>
      <w:r>
        <w:t xml:space="preserve"> </w:t>
      </w:r>
      <w:r>
        <w:t xml:space="preserve">Creates a replicable framework for developing contextually appropriate digital infrastructure solutions applicable to other regions within Ethiopia and similar contexts globally.</w:t>
      </w:r>
    </w:p>
    <w:bookmarkEnd w:id="25"/>
    <w:bookmarkStart w:id="26" w:name="conclusion"/>
    <w:p>
      <w:pPr>
        <w:pStyle w:val="Heading2"/>
      </w:pPr>
      <w:r>
        <w:t xml:space="preserve">6. Conclusion</w:t>
      </w:r>
    </w:p>
    <w:p>
      <w:pPr>
        <w:pStyle w:val="FirstParagraph"/>
      </w:pPr>
      <w:r>
        <w:t xml:space="preserve">The development of a dedicated Editor tailored for the specific needs of Ethiopia Addis Ababa is not merely an academic exercise; it is a pragmatic step towards achieving true digital inclusion in Africa's fastest-growing capital city. This Thesis Proposal articulates the critical need for an indigenous editorial platform that respects Ethiopian linguistic heritage, accommodates urban realities, and leverages technology to amplify local voices. By centering the design process on users within Ethiopia Addis Ababa, this research promises a tangible solution to a pressing problem. The proposed AddisEditor has the potential to transform how information is created and shared within the heart of Ethiopia, making digital participation accessible, relevant, and empowering for all its residents. This Thesis Proposal sets the foundation for developing a tool that will be indispensable for Ethiopia's digital future within its vibrant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Indigenous Content Editor for Ethiopia Addis Ababa</dc:title>
  <dc:creator/>
  <dc:language>en</dc:language>
  <cp:keywords/>
  <dcterms:created xsi:type="dcterms:W3CDTF">2026-07-14T20:27:39Z</dcterms:created>
  <dcterms:modified xsi:type="dcterms:W3CDTF">2026-07-14T20:27:39Z</dcterms:modified>
</cp:coreProperties>
</file>

<file path=docProps/custom.xml><?xml version="1.0" encoding="utf-8"?>
<Properties xmlns="http://schemas.openxmlformats.org/officeDocument/2006/custom-properties" xmlns:vt="http://schemas.openxmlformats.org/officeDocument/2006/docPropsVTypes"/>
</file>