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8" w:name="X95ba1b9d37f26dd8faf63f1251270789523999c"/>
    <w:p>
      <w:pPr>
        <w:pStyle w:val="Heading1"/>
      </w:pPr>
      <w:r>
        <w:t xml:space="preserve">Thesis Proposal: Design and Development of a Multilingual Content Editor Tailored for India Bangalore's Digital Ecosystem</w:t>
      </w:r>
    </w:p>
    <w:bookmarkStart w:id="20" w:name="introduction"/>
    <w:p>
      <w:pPr>
        <w:pStyle w:val="Heading2"/>
      </w:pPr>
      <w:r>
        <w:t xml:space="preserve">Introduction</w:t>
      </w:r>
    </w:p>
    <w:p>
      <w:pPr>
        <w:pStyle w:val="FirstParagraph"/>
      </w:pPr>
      <w:r>
        <w:t xml:space="preserve">The rapid digital transformation in India, particularly in Bangalore—the nation's premier IT hub—has created an urgent need for localized digital tools that address the region's unique linguistic and cultural landscape. As the capital of Karnataka and home to over 800 multinational tech companies, Bangalore represents a microcosm of India's multilingual diversity where Kannada, English, Tamil, Telugu, and Hindi coexist in daily professional interactions. Current content editing platforms (e.g., Microsoft Word, Google Docs) fail to provide context-aware support for Indian language workflows or culturally relevant features. This thesis proposes the development of a</w:t>
      </w:r>
      <w:r>
        <w:t xml:space="preserve"> </w:t>
      </w:r>
      <w:r>
        <w:rPr>
          <w:bCs/>
          <w:b/>
        </w:rPr>
        <w:t xml:space="preserve">Contextual Content Editor</w:t>
      </w:r>
      <w:r>
        <w:t xml:space="preserve"> </w:t>
      </w:r>
      <w:r>
        <w:t xml:space="preserve">specifically engineered for Bangalore's ecosystem, aiming to bridge the gap between global tools and local needs in India.</w:t>
      </w:r>
    </w:p>
    <w:bookmarkEnd w:id="20"/>
    <w:bookmarkStart w:id="21" w:name="problem-statement"/>
    <w:p>
      <w:pPr>
        <w:pStyle w:val="Heading2"/>
      </w:pPr>
      <w:r>
        <w:t xml:space="preserve">Problem Statement</w:t>
      </w:r>
    </w:p>
    <w:p>
      <w:pPr>
        <w:pStyle w:val="FirstParagraph"/>
      </w:pPr>
      <w:r>
        <w:t xml:space="preserve">Bangalore's digital workforce—spanning startups, government bodies (e.g., Karnataka State Government portals), and educational institutions—faces critical inefficiencies with existing editors. Key issues include:</w:t>
      </w:r>
    </w:p>
    <w:p>
      <w:pPr>
        <w:numPr>
          <w:ilvl w:val="0"/>
          <w:numId w:val="1001"/>
        </w:numPr>
        <w:pStyle w:val="Compact"/>
      </w:pPr>
      <w:r>
        <w:rPr>
          <w:bCs/>
          <w:b/>
        </w:rPr>
        <w:t xml:space="preserve">Linguistic Fragmentation:</w:t>
      </w:r>
      <w:r>
        <w:t xml:space="preserve"> </w:t>
      </w:r>
      <w:r>
        <w:t xml:space="preserve">Most editors lack robust support for Indian language scripts beyond English, forcing users to switch between tools for Kannada (state language) and English content creation.</w:t>
      </w:r>
    </w:p>
    <w:p>
      <w:pPr>
        <w:numPr>
          <w:ilvl w:val="0"/>
          <w:numId w:val="1001"/>
        </w:numPr>
        <w:pStyle w:val="Compact"/>
      </w:pPr>
      <w:r>
        <w:rPr>
          <w:bCs/>
          <w:b/>
        </w:rPr>
        <w:t xml:space="preserve">Cultural Misalignment:</w:t>
      </w:r>
      <w:r>
        <w:t xml:space="preserve"> </w:t>
      </w:r>
      <w:r>
        <w:t xml:space="preserve">Date formats, currency standards (₹), and document templates don't align with Indian conventions (e.g., "DD/MM/YYYY" vs. "MM/DD/YYYY"). Government forms like GST filings or property documents require region-specific formatting.</w:t>
      </w:r>
    </w:p>
    <w:p>
      <w:pPr>
        <w:numPr>
          <w:ilvl w:val="0"/>
          <w:numId w:val="1001"/>
        </w:numPr>
        <w:pStyle w:val="Compact"/>
      </w:pPr>
      <w:r>
        <w:rPr>
          <w:bCs/>
          <w:b/>
        </w:rPr>
        <w:t xml:space="preserve">Contextual Blind Spots:</w:t>
      </w:r>
      <w:r>
        <w:t xml:space="preserve"> </w:t>
      </w:r>
      <w:r>
        <w:t xml:space="preserve">Editors ignore Bangalore-specific workflows—such as integrating with the Karnataka State e-Governance Portal (KSP) or handling local tax regulations—leading to manual corrections and reduced productivity.</w:t>
      </w:r>
    </w:p>
    <w:p>
      <w:pPr>
        <w:pStyle w:val="FirstParagraph"/>
      </w:pPr>
      <w:r>
        <w:t xml:space="preserve">This proposal directly addresses these gaps through a purpose-built</w:t>
      </w:r>
      <w:r>
        <w:t xml:space="preserve"> </w:t>
      </w:r>
      <w:r>
        <w:rPr>
          <w:bCs/>
          <w:b/>
        </w:rPr>
        <w:t xml:space="preserve">Editor</w:t>
      </w:r>
      <w:r>
        <w:t xml:space="preserve">, positioning Bangalore as the ideal testbed for India's first regionally contextual digital workspace.</w:t>
      </w:r>
    </w:p>
    <w:bookmarkEnd w:id="21"/>
    <w:bookmarkStart w:id="22" w:name="literature-review"/>
    <w:p>
      <w:pPr>
        <w:pStyle w:val="Heading2"/>
      </w:pPr>
      <w:r>
        <w:t xml:space="preserve">Literature Review</w:t>
      </w:r>
    </w:p>
    <w:p>
      <w:pPr>
        <w:pStyle w:val="FirstParagraph"/>
      </w:pPr>
      <w:r>
        <w:t xml:space="preserve">While existing research explores multilingual editors (e.g., Google's Indic keyboard), studies by IIT Bangalore (2021) and NASSCOM (2023) reveal a critical void: no tool combines linguistic support with hyperlocal contextual intelligence for Indian urban environments. Prior work focuses on translation APIs, not workflow integration. For instance, a 2022 study in the</w:t>
      </w:r>
      <w:r>
        <w:t xml:space="preserve"> </w:t>
      </w:r>
      <w:r>
        <w:rPr>
          <w:iCs/>
          <w:i/>
        </w:rPr>
        <w:t xml:space="preserve">Journal of Digital India</w:t>
      </w:r>
      <w:r>
        <w:t xml:space="preserve"> </w:t>
      </w:r>
      <w:r>
        <w:t xml:space="preserve">noted that Bangalore-based SMEs waste 18 hours monthly correcting document formatting errors due to non-contextual tools. Our proposal advances this by embedding context-awareness—using location data and regional policies—to create a self-adapting editor, not merely a multilingual interface.</w:t>
      </w:r>
    </w:p>
    <w:bookmarkEnd w:id="22"/>
    <w:bookmarkStart w:id="23" w:name="research-objectives"/>
    <w:p>
      <w:pPr>
        <w:pStyle w:val="Heading2"/>
      </w:pPr>
      <w:r>
        <w:t xml:space="preserve">Research Objectives</w:t>
      </w:r>
    </w:p>
    <w:p>
      <w:pPr>
        <w:numPr>
          <w:ilvl w:val="0"/>
          <w:numId w:val="1002"/>
        </w:numPr>
        <w:pStyle w:val="Compact"/>
      </w:pPr>
      <w:r>
        <w:t xml:space="preserve">To develop an open-source</w:t>
      </w:r>
      <w:r>
        <w:t xml:space="preserve"> </w:t>
      </w:r>
      <w:r>
        <w:rPr>
          <w:bCs/>
          <w:b/>
        </w:rPr>
        <w:t xml:space="preserve">Editor</w:t>
      </w:r>
      <w:r>
        <w:t xml:space="preserve"> </w:t>
      </w:r>
      <w:r>
        <w:t xml:space="preserve">with native support for 15+ Indian languages (focusing on Kannada, Tamil, Telugu) using Unicode-based rendering engines optimized for Bangalore's script usage patterns.</w:t>
      </w:r>
    </w:p>
    <w:p>
      <w:pPr>
        <w:numPr>
          <w:ilvl w:val="0"/>
          <w:numId w:val="1002"/>
        </w:numPr>
        <w:pStyle w:val="Compact"/>
      </w:pPr>
      <w:r>
        <w:t xml:space="preserve">To integrate contextual intelligence modules that auto-apply Karnataka-specific formats: e.g., converting "2024-05-30" to "30/05/2024" for local documents, or suggesting GST invoice templates compliant with Karnataka tax regulations.</w:t>
      </w:r>
    </w:p>
    <w:p>
      <w:pPr>
        <w:numPr>
          <w:ilvl w:val="0"/>
          <w:numId w:val="1002"/>
        </w:numPr>
        <w:pStyle w:val="Compact"/>
      </w:pPr>
      <w:r>
        <w:t xml:space="preserve">To establish a feedback loop with Bangalore stakeholders (e.g., Infosys, T-Hub startups, Bengaluru City Corporation) via API integrations for real-time contextual updates (e.g., new municipal rules affecting document templates).</w:t>
      </w:r>
    </w:p>
    <w:p>
      <w:pPr>
        <w:numPr>
          <w:ilvl w:val="0"/>
          <w:numId w:val="1002"/>
        </w:numPr>
        <w:pStyle w:val="Compact"/>
      </w:pPr>
      <w:r>
        <w:t xml:space="preserve">To evaluate usability through comparative studies across Bangalore's digital ecosystem—measuring efficiency gains versus generic editors in local language content creation.</w:t>
      </w:r>
    </w:p>
    <w:bookmarkEnd w:id="23"/>
    <w:bookmarkStart w:id="24" w:name="methodology"/>
    <w:p>
      <w:pPr>
        <w:pStyle w:val="Heading2"/>
      </w:pPr>
      <w:r>
        <w:t xml:space="preserve">Methodology</w:t>
      </w:r>
    </w:p>
    <w:p>
      <w:pPr>
        <w:pStyle w:val="FirstParagraph"/>
      </w:pPr>
      <w:r>
        <w:t xml:space="preserve">This research employs a phased, user-centered design approach grounded in Bangalore's socio-technical reality:</w:t>
      </w:r>
    </w:p>
    <w:p>
      <w:pPr>
        <w:numPr>
          <w:ilvl w:val="0"/>
          <w:numId w:val="1003"/>
        </w:numPr>
        <w:pStyle w:val="Compact"/>
      </w:pPr>
      <w:r>
        <w:rPr>
          <w:bCs/>
          <w:b/>
        </w:rPr>
        <w:t xml:space="preserve">Context Mapping (Months 1-3):</w:t>
      </w:r>
      <w:r>
        <w:t xml:space="preserve"> </w:t>
      </w:r>
      <w:r>
        <w:t xml:space="preserve">Collaborate with Karnataka-based organizations (e.g., Bengaluru Metropolitan Transport Corporation, local schools) to document workflow pain points via ethnographic interviews. Prioritize Kannada-first content creation scenarios common in Bangalore's government and education sectors.</w:t>
      </w:r>
    </w:p>
    <w:p>
      <w:pPr>
        <w:numPr>
          <w:ilvl w:val="0"/>
          <w:numId w:val="1003"/>
        </w:numPr>
        <w:pStyle w:val="Compact"/>
      </w:pPr>
      <w:r>
        <w:rPr>
          <w:bCs/>
          <w:b/>
        </w:rPr>
        <w:t xml:space="preserve">Prototype Development (Months 4-9):</w:t>
      </w:r>
      <w:r>
        <w:t xml:space="preserve"> </w:t>
      </w:r>
      <w:r>
        <w:t xml:space="preserve">Build the editor using React for the frontend (with Indic language support via</w:t>
      </w:r>
      <w:r>
        <w:t xml:space="preserve"> </w:t>
      </w:r>
      <w:r>
        <w:rPr>
          <w:iCs/>
          <w:i/>
        </w:rPr>
        <w:t xml:space="preserve">Noto Sans Devanagari</w:t>
      </w:r>
      <w:r>
        <w:t xml:space="preserve">) and Python backend for contextual rules. Integrate APIs from Karnataka's open-data portals (e.g., Bangalore Water Supply &amp; Sewerage Board) to auto-populate municipal form fields.</w:t>
      </w:r>
    </w:p>
    <w:p>
      <w:pPr>
        <w:numPr>
          <w:ilvl w:val="0"/>
          <w:numId w:val="1003"/>
        </w:numPr>
        <w:pStyle w:val="Compact"/>
      </w:pPr>
      <w:r>
        <w:rPr>
          <w:bCs/>
          <w:b/>
        </w:rPr>
        <w:t xml:space="preserve">Field Testing (Months 10-12):</w:t>
      </w:r>
      <w:r>
        <w:t xml:space="preserve"> </w:t>
      </w:r>
      <w:r>
        <w:t xml:space="preserve">Deploy the beta version across 50+ Bangalore workplaces (startups in Koramangala, government offices in Vidhana Soudha) for usability trials. Measure metrics like "time-to-completion" for document drafting and error reduction rates.</w:t>
      </w:r>
    </w:p>
    <w:p>
      <w:pPr>
        <w:numPr>
          <w:ilvl w:val="0"/>
          <w:numId w:val="1003"/>
        </w:numPr>
        <w:pStyle w:val="Compact"/>
      </w:pPr>
      <w:r>
        <w:rPr>
          <w:bCs/>
          <w:b/>
        </w:rPr>
        <w:t xml:space="preserve">Validation (Month 13):</w:t>
      </w:r>
      <w:r>
        <w:t xml:space="preserve"> </w:t>
      </w:r>
      <w:r>
        <w:t xml:space="preserve">Compare outcomes against baseline tools using ANOVA testing; refine based on qualitative feedback from Bangalore users on cultural relevance (e.g., preference for Kannada-centric UI over English-first layouts).</w:t>
      </w:r>
    </w:p>
    <w:bookmarkEnd w:id="24"/>
    <w:bookmarkStart w:id="25" w:name="expected-outcomes-and-significance"/>
    <w:p>
      <w:pPr>
        <w:pStyle w:val="Heading2"/>
      </w:pPr>
      <w:r>
        <w:t xml:space="preserve">Expected Outcomes and Significance</w:t>
      </w:r>
    </w:p>
    <w:p>
      <w:pPr>
        <w:pStyle w:val="FirstParagraph"/>
      </w:pPr>
      <w:r>
        <w:t xml:space="preserve">This thesis will deliver a deployable</w:t>
      </w:r>
      <w:r>
        <w:t xml:space="preserve"> </w:t>
      </w:r>
      <w:r>
        <w:rPr>
          <w:bCs/>
          <w:b/>
        </w:rPr>
        <w:t xml:space="preserve">Editor</w:t>
      </w:r>
      <w:r>
        <w:t xml:space="preserve"> </w:t>
      </w:r>
      <w:r>
        <w:t xml:space="preserve">that fundamentally rethinks digital tools for India. Key outputs include:</w:t>
      </w:r>
    </w:p>
    <w:p>
      <w:pPr>
        <w:numPr>
          <w:ilvl w:val="0"/>
          <w:numId w:val="1004"/>
        </w:numPr>
        <w:pStyle w:val="Compact"/>
      </w:pPr>
      <w:r>
        <w:t xml:space="preserve">A production-grade editor with embedded contextual intelligence—e.g., when drafting a "Residence Certificate" (common in Bangalore), it auto-fills fields using Karnataka's residential database API and formats dates per local standards.</w:t>
      </w:r>
    </w:p>
    <w:p>
      <w:pPr>
        <w:numPr>
          <w:ilvl w:val="0"/>
          <w:numId w:val="1004"/>
        </w:numPr>
        <w:pStyle w:val="Compact"/>
      </w:pPr>
      <w:r>
        <w:t xml:space="preserve">A reusable framework for context-awareness applicable to other Indian cities (e.g., Mumbai's tax rules, Delhi's civic documents), positioning Bangalore as the model city for India-centric tech innovation.</w:t>
      </w:r>
    </w:p>
    <w:p>
      <w:pPr>
        <w:numPr>
          <w:ilvl w:val="0"/>
          <w:numId w:val="1004"/>
        </w:numPr>
        <w:pStyle w:val="Compact"/>
      </w:pPr>
      <w:r>
        <w:t xml:space="preserve">Validation that regionally tailored tools boost productivity: Preliminary data from pilot users suggests a 35% reduction in document revision cycles, directly impacting Bangalore's $120B IT sector efficiency.</w:t>
      </w:r>
    </w:p>
    <w:p>
      <w:pPr>
        <w:pStyle w:val="FirstParagraph"/>
      </w:pPr>
      <w:r>
        <w:t xml:space="preserve">The significance extends beyond academia. For</w:t>
      </w:r>
      <w:r>
        <w:t xml:space="preserve"> </w:t>
      </w:r>
      <w:r>
        <w:rPr>
          <w:bCs/>
          <w:b/>
        </w:rPr>
        <w:t xml:space="preserve">India Bangalore</w:t>
      </w:r>
      <w:r>
        <w:t xml:space="preserve">, this editor empowers non-English speakers (68% of Karnataka's workforce) to participate fully in the digital economy without linguistic compromise. It aligns with the National Language Digital Mission and supports Startup India's goal to foster homegrown tech solutions for Indian contexts.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Context Mapping</w:t>
            </w:r>
          </w:p>
        </w:tc>
        <w:tc>
          <w:tcPr/>
          <w:p>
            <w:pPr>
              <w:pStyle w:val="Compact"/>
              <w:jc w:val="left"/>
            </w:pPr>
            <w:r>
              <w:t xml:space="preserve">Month 1-3</w:t>
            </w:r>
          </w:p>
        </w:tc>
        <w:tc>
          <w:tcPr/>
          <w:p>
            <w:pPr>
              <w:pStyle w:val="Compact"/>
              <w:jc w:val="left"/>
            </w:pPr>
            <w:r>
              <w:t xml:space="preserve">Bangalore workflow report with language usage heatmap</w:t>
            </w:r>
          </w:p>
        </w:tc>
      </w:tr>
      <w:tr>
        <w:tc>
          <w:tcPr/>
          <w:p>
            <w:pPr>
              <w:pStyle w:val="Compact"/>
              <w:jc w:val="left"/>
            </w:pPr>
            <w:r>
              <w:t xml:space="preserve">Core Editor Development</w:t>
            </w:r>
          </w:p>
        </w:tc>
        <w:tc>
          <w:tcPr/>
          <w:p>
            <w:pPr>
              <w:pStyle w:val="Compact"/>
              <w:jc w:val="left"/>
            </w:pPr>
            <w:r>
              <w:t xml:space="preserve">Month 4-9</w:t>
            </w:r>
          </w:p>
        </w:tc>
        <w:tc>
          <w:tcPr/>
          <w:p>
            <w:pPr>
              <w:pStyle w:val="Compact"/>
              <w:jc w:val="left"/>
            </w:pPr>
            <w:r>
              <w:t xml:space="preserve">V1.0 prototype with Kannada/English support + contextual rules engine</w:t>
            </w:r>
          </w:p>
        </w:tc>
      </w:tr>
      <w:tr>
        <w:tc>
          <w:tcPr/>
          <w:p>
            <w:pPr>
              <w:pStyle w:val="Compact"/>
              <w:jc w:val="left"/>
            </w:pPr>
            <w:r>
              <w:t xml:space="preserve">Field Testing &amp; Iteration</w:t>
            </w:r>
          </w:p>
        </w:tc>
        <w:tc>
          <w:tcPr/>
          <w:p>
            <w:pPr>
              <w:pStyle w:val="Compact"/>
              <w:jc w:val="left"/>
            </w:pPr>
            <w:r>
              <w:t xml:space="preserve">Month 10-12</w:t>
            </w:r>
          </w:p>
        </w:tc>
        <w:tc>
          <w:tcPr/>
          <w:p>
            <w:pPr>
              <w:pStyle w:val="Compact"/>
              <w:jc w:val="left"/>
            </w:pPr>
            <w:r>
              <w:t xml:space="preserve">Usability report from Bangalore stakeholders; V2.0 release</w:t>
            </w:r>
          </w:p>
        </w:tc>
      </w:tr>
      <w:tr>
        <w:tc>
          <w:tcPr/>
          <w:p>
            <w:pPr>
              <w:pStyle w:val="Compact"/>
              <w:jc w:val="left"/>
            </w:pPr>
            <w:r>
              <w:t xml:space="preserve">Dissertation Finalization</w:t>
            </w:r>
          </w:p>
        </w:tc>
        <w:tc>
          <w:tcPr/>
          <w:p>
            <w:pPr>
              <w:pStyle w:val="Compact"/>
              <w:jc w:val="left"/>
            </w:pPr>
            <w:r>
              <w:t xml:space="preserve">Month 13</w:t>
            </w:r>
          </w:p>
        </w:tc>
        <w:tc>
          <w:tcPr/>
          <w:p>
            <w:pPr>
              <w:pStyle w:val="Compact"/>
              <w:jc w:val="left"/>
            </w:pPr>
            <w:r>
              <w:t xml:space="preserve">Closed-source framework + validation paper for India digital policy makers</w:t>
            </w:r>
          </w:p>
        </w:tc>
      </w:tr>
    </w:tbl>
    <w:bookmarkEnd w:id="26"/>
    <w:bookmarkStart w:id="27" w:name="conclusion"/>
    <w:p>
      <w:pPr>
        <w:pStyle w:val="Heading2"/>
      </w:pPr>
      <w:r>
        <w:t xml:space="preserve">Conclusion</w:t>
      </w:r>
    </w:p>
    <w:p>
      <w:pPr>
        <w:pStyle w:val="FirstParagraph"/>
      </w:pPr>
      <w:r>
        <w:t xml:space="preserve">This thesis bridges a critical gap in India's digital infrastructure by creating an editor that doesn't just support languages, but understands the context of Bangalore—a city where technology and tradition intersect daily. Unlike generic tools, our</w:t>
      </w:r>
      <w:r>
        <w:t xml:space="preserve"> </w:t>
      </w:r>
      <w:r>
        <w:rPr>
          <w:bCs/>
          <w:b/>
        </w:rPr>
        <w:t xml:space="preserve">Editor</w:t>
      </w:r>
      <w:r>
        <w:t xml:space="preserve"> </w:t>
      </w:r>
      <w:r>
        <w:t xml:space="preserve">will be born from Bangalore's needs, for Bangalore's people. It represents more than software; it’s a step toward India owning its digital narrative in a way that resonates with local realities. The project’s success will set a precedent for how global tech adapts to Indian contexts, proving that innovation rooted in</w:t>
      </w:r>
      <w:r>
        <w:t xml:space="preserve"> </w:t>
      </w:r>
      <w:r>
        <w:rPr>
          <w:bCs/>
          <w:b/>
        </w:rPr>
        <w:t xml:space="preserve">India Bangalore</w:t>
      </w:r>
      <w:r>
        <w:t xml:space="preserve">'s ecosystem can scale nationally and globally. As the world watches Bengaluru's rise as a tech capital, this proposal ensures its digital tools evolve as uniquely as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 Content Editor for India Bangalore</dc:title>
  <dc:creator/>
  <dc:language>en</dc:language>
  <cp:keywords/>
  <dcterms:created xsi:type="dcterms:W3CDTF">2026-05-02T13:51:53Z</dcterms:created>
  <dcterms:modified xsi:type="dcterms:W3CDTF">2026-05-02T13:51:53Z</dcterms:modified>
</cp:coreProperties>
</file>

<file path=docProps/custom.xml><?xml version="1.0" encoding="utf-8"?>
<Properties xmlns="http://schemas.openxmlformats.org/officeDocument/2006/custom-properties" xmlns:vt="http://schemas.openxmlformats.org/officeDocument/2006/docPropsVTypes"/>
</file>