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Jerusalem's</w:t>
      </w:r>
      <w:r>
        <w:t xml:space="preserve"> </w:t>
      </w:r>
      <w:r>
        <w:t xml:space="preserve">Cultural</w:t>
      </w:r>
      <w:r>
        <w:t xml:space="preserve"> </w:t>
      </w:r>
      <w:r>
        <w:t xml:space="preserve">Heritage</w:t>
      </w:r>
    </w:p>
    <w:bookmarkStart w:id="27" w:name="X7beac76cad62ac8117e46840c5d6cb52c524a3b"/>
    <w:p>
      <w:pPr>
        <w:pStyle w:val="Heading1"/>
      </w:pPr>
      <w:r>
        <w:t xml:space="preserve">Thesis Proposal: A Multilingual Collaborative Editor for Preserving and Sharing Jerusalem's Living Heritage</w:t>
      </w:r>
    </w:p>
    <w:bookmarkStart w:id="20" w:name="X00bafc606bf59b0202581cdc4d686ba3a94df6d"/>
    <w:p>
      <w:pPr>
        <w:pStyle w:val="Heading2"/>
      </w:pPr>
      <w:r>
        <w:t xml:space="preserve">Introduction: The Imperative of Contextual Digital Stewardship in Israel Jerusalem</w:t>
      </w:r>
    </w:p>
    <w:p>
      <w:pPr>
        <w:pStyle w:val="FirstParagraph"/>
      </w:pPr>
      <w:r>
        <w:t xml:space="preserve">The city of Jerusalem stands as a unique confluence of millennia of human civilization, faith, and cultural exchange. Its tangible and intangible heritage – from ancient religious sites to vibrant contemporary neighborhoods – faces unprecedented pressures from urbanization, political complexity, and the accelerating pace of digital transformation. This thesis proposes the development and implementation of a specialized</w:t>
      </w:r>
      <w:r>
        <w:t xml:space="preserve"> </w:t>
      </w:r>
      <w:r>
        <w:rPr>
          <w:iCs/>
          <w:i/>
        </w:rPr>
        <w:t xml:space="preserve">Editor</w:t>
      </w:r>
      <w:r>
        <w:t xml:space="preserve"> </w:t>
      </w:r>
      <w:r>
        <w:t xml:space="preserve">platform designed explicitly for</w:t>
      </w:r>
      <w:r>
        <w:t xml:space="preserve"> </w:t>
      </w:r>
      <w:r>
        <w:rPr>
          <w:bCs/>
          <w:b/>
        </w:rPr>
        <w:t xml:space="preserve">Israel Jerusalem</w:t>
      </w:r>
      <w:r>
        <w:t xml:space="preserve">, addressing a critical gap in current digital heritage management. Unlike generic content management systems, this proposed</w:t>
      </w:r>
      <w:r>
        <w:t xml:space="preserve"> </w:t>
      </w:r>
      <w:r>
        <w:rPr>
          <w:iCs/>
          <w:i/>
        </w:rPr>
        <w:t xml:space="preserve">Editor</w:t>
      </w:r>
      <w:r>
        <w:t xml:space="preserve"> </w:t>
      </w:r>
      <w:r>
        <w:t xml:space="preserve">integrates contextual intelligence, multilingual capabilities, and collaborative workflows tailored to Jerusalem's specific historical layers and stakeholder diversity. The core objective of this</w:t>
      </w:r>
      <w:r>
        <w:t xml:space="preserve"> </w:t>
      </w:r>
      <w:r>
        <w:rPr>
          <w:iCs/>
          <w:i/>
        </w:rPr>
        <w:t xml:space="preserve">Thesis Proposal</w:t>
      </w:r>
      <w:r>
        <w:t xml:space="preserve"> </w:t>
      </w:r>
      <w:r>
        <w:t xml:space="preserve">is to design, prototype, and evaluate a digital</w:t>
      </w:r>
      <w:r>
        <w:t xml:space="preserve"> </w:t>
      </w:r>
      <w:r>
        <w:rPr>
          <w:iCs/>
          <w:i/>
        </w:rPr>
        <w:t xml:space="preserve">Editor</w:t>
      </w:r>
      <w:r>
        <w:t xml:space="preserve"> </w:t>
      </w:r>
      <w:r>
        <w:t xml:space="preserve">that empowers local historians, community leaders, educators, and cultural institutions across Jerusalem's diverse communities (Jewish, Muslim, Christian, Druze) to collaboratively document, contextualize, and share the city's evolving narrative in an accurate and inclusive manner. This</w:t>
      </w:r>
      <w:r>
        <w:t xml:space="preserve"> </w:t>
      </w:r>
      <w:r>
        <w:rPr>
          <w:iCs/>
          <w:i/>
        </w:rPr>
        <w:t xml:space="preserve">Thesis Proposal</w:t>
      </w:r>
      <w:r>
        <w:t xml:space="preserve"> </w:t>
      </w:r>
      <w:r>
        <w:t xml:space="preserve">argues that such a tool is not merely beneficial but essential for fostering shared understanding and preserving Jerusalem's irreplaceable heritage in the digital age.</w:t>
      </w:r>
    </w:p>
    <w:bookmarkEnd w:id="20"/>
    <w:bookmarkStart w:id="21" w:name="Xfe5c270eb55e9347360da338294ab682815f7a4"/>
    <w:p>
      <w:pPr>
        <w:pStyle w:val="Heading2"/>
      </w:pPr>
      <w:r>
        <w:t xml:space="preserve">Literature Review: Gaps in Current Digital Heritage Tools for Complex Urban Contexts</w:t>
      </w:r>
    </w:p>
    <w:p>
      <w:pPr>
        <w:pStyle w:val="FirstParagraph"/>
      </w:pPr>
      <w:r>
        <w:t xml:space="preserve">Existing digital heritage platforms (e.g., Europeana, local museum databases) often focus on static artifact cataloging or national narratives, failing to capture the dynamic, contested, and multi-perspective reality of a city like</w:t>
      </w:r>
      <w:r>
        <w:t xml:space="preserve"> </w:t>
      </w:r>
      <w:r>
        <w:rPr>
          <w:bCs/>
          <w:b/>
        </w:rPr>
        <w:t xml:space="preserve">Israel Jerusalem</w:t>
      </w:r>
      <w:r>
        <w:t xml:space="preserve">. Research by scholars like D. T. Smith (2020) highlights the "fragmentation problem" in urban heritage digitization, where projects operate in isolation without cross-community dialogue. Furthermore, most tools lack deep contextual metadata frameworks capable of handling Jerusalem's layered history (e.g., distinguishing between Ottoman-era architecture and 19th-century European settlements). Crucially, there is a dearth of open-source, community-driven</w:t>
      </w:r>
      <w:r>
        <w:t xml:space="preserve"> </w:t>
      </w:r>
      <w:r>
        <w:rPr>
          <w:iCs/>
          <w:i/>
        </w:rPr>
        <w:t xml:space="preserve">Editor</w:t>
      </w:r>
      <w:r>
        <w:t xml:space="preserve"> </w:t>
      </w:r>
      <w:r>
        <w:t xml:space="preserve">platforms specifically designed for the linguistic and cultural nuances of the Jerusalem context. This</w:t>
      </w:r>
      <w:r>
        <w:t xml:space="preserve"> </w:t>
      </w:r>
      <w:r>
        <w:rPr>
          <w:iCs/>
          <w:i/>
        </w:rPr>
        <w:t xml:space="preserve">Thesis Proposal</w:t>
      </w:r>
      <w:r>
        <w:t xml:space="preserve"> </w:t>
      </w:r>
      <w:r>
        <w:t xml:space="preserve">builds upon work in participatory digital humanities (e.g., Kitchin &amp; Dodge, 2011) but pivots to address the unique challenges of a city where heritage is inherently relational and contested. The proposed</w:t>
      </w:r>
      <w:r>
        <w:t xml:space="preserve"> </w:t>
      </w:r>
      <w:r>
        <w:rPr>
          <w:iCs/>
          <w:i/>
        </w:rPr>
        <w:t xml:space="preserve">Editor</w:t>
      </w:r>
      <w:r>
        <w:t xml:space="preserve"> </w:t>
      </w:r>
      <w:r>
        <w:t xml:space="preserve">directly responds to these identified gaps, moving beyond mere digitization towards collaborative co-creation of cultural meaning within Jerusalem's specific socio-spatial framework.</w:t>
      </w:r>
    </w:p>
    <w:bookmarkEnd w:id="21"/>
    <w:bookmarkStart w:id="22" w:name="X6e99258fd18d8b17dac0fe7320284168f01dbe6"/>
    <w:p>
      <w:pPr>
        <w:pStyle w:val="Heading2"/>
      </w:pPr>
      <w:r>
        <w:t xml:space="preserve">Conceptual Framework: The Jerusalem Heritage Editor (JHE)</w:t>
      </w:r>
    </w:p>
    <w:p>
      <w:pPr>
        <w:pStyle w:val="FirstParagraph"/>
      </w:pPr>
      <w:r>
        <w:t xml:space="preserve">The core innovation lies in the design of the</w:t>
      </w:r>
      <w:r>
        <w:t xml:space="preserve"> </w:t>
      </w:r>
      <w:r>
        <w:rPr>
          <w:iCs/>
          <w:i/>
        </w:rPr>
        <w:t xml:space="preserve">Jerusalem Heritage Editor (JHE)</w:t>
      </w:r>
      <w:r>
        <w:t xml:space="preserve">, a web-based collaborative platform. This</w:t>
      </w:r>
      <w:r>
        <w:t xml:space="preserve"> </w:t>
      </w:r>
      <w:r>
        <w:rPr>
          <w:iCs/>
          <w:i/>
        </w:rPr>
        <w:t xml:space="preserve">Editor</w:t>
      </w:r>
      <w:r>
        <w:t xml:space="preserve"> </w:t>
      </w:r>
      <w:r>
        <w:t xml:space="preserve">will feature:</w:t>
      </w:r>
    </w:p>
    <w:p>
      <w:pPr>
        <w:numPr>
          <w:ilvl w:val="0"/>
          <w:numId w:val="1001"/>
        </w:numPr>
        <w:pStyle w:val="Compact"/>
      </w:pPr>
      <w:r>
        <w:rPr>
          <w:bCs/>
          <w:b/>
        </w:rPr>
        <w:t xml:space="preserve">Contextual Metadata Schema:</w:t>
      </w:r>
      <w:r>
        <w:t xml:space="preserve"> </w:t>
      </w:r>
      <w:r>
        <w:t xml:space="preserve">Custom ontologies allowing users to tag content with specific historical periods, religious significance, community affiliation (e.g., "Ottoman-era Jewish Quarter," "1948 Palestinian refugee site"), and spatial relationships within Jerusalem's geography.</w:t>
      </w:r>
    </w:p>
    <w:p>
      <w:pPr>
        <w:numPr>
          <w:ilvl w:val="0"/>
          <w:numId w:val="1001"/>
        </w:numPr>
        <w:pStyle w:val="Compact"/>
      </w:pPr>
      <w:r>
        <w:rPr>
          <w:bCs/>
          <w:b/>
        </w:rPr>
        <w:t xml:space="preserve">Multi-Lingual &amp; Multi-Script Interface:</w:t>
      </w:r>
      <w:r>
        <w:t xml:space="preserve"> </w:t>
      </w:r>
      <w:r>
        <w:t xml:space="preserve">Full support for Hebrew, Arabic (both Modern Standard and local dialects), English, and potentially Aramaic or Ladino fragments, with intuitive UI/UX considering different language reading directions.</w:t>
      </w:r>
    </w:p>
    <w:p>
      <w:pPr>
        <w:numPr>
          <w:ilvl w:val="0"/>
          <w:numId w:val="1001"/>
        </w:numPr>
        <w:pStyle w:val="Compact"/>
      </w:pPr>
      <w:r>
        <w:rPr>
          <w:bCs/>
          <w:b/>
        </w:rPr>
        <w:t xml:space="preserve">Collaborative Workflow Engine:</w:t>
      </w:r>
      <w:r>
        <w:t xml:space="preserve"> </w:t>
      </w:r>
      <w:r>
        <w:t xml:space="preserve">Role-based permissions allowing historians to curate content while neighborhood associations can contribute oral histories or photos of local landmarks (e.g., a specific bakery in Silwan), with version control and transparent comment threads fostering dialogue.</w:t>
      </w:r>
    </w:p>
    <w:p>
      <w:pPr>
        <w:numPr>
          <w:ilvl w:val="0"/>
          <w:numId w:val="1001"/>
        </w:numPr>
        <w:pStyle w:val="Compact"/>
      </w:pPr>
      <w:r>
        <w:rPr>
          <w:bCs/>
          <w:b/>
        </w:rPr>
        <w:t xml:space="preserve">Geospatial Integration:</w:t>
      </w:r>
      <w:r>
        <w:t xml:space="preserve"> </w:t>
      </w:r>
      <w:r>
        <w:t xml:space="preserve">Direct linkage of entries to precise coordinates within Jerusalem, enabling mapping layers that visually illustrate the city's evolving cultural landscape over time.</w:t>
      </w:r>
    </w:p>
    <w:bookmarkEnd w:id="22"/>
    <w:bookmarkStart w:id="23" w:name="Xfbe4fbc95ae77b0f3f1e25d65b4066632fd5204"/>
    <w:p>
      <w:pPr>
        <w:pStyle w:val="Heading2"/>
      </w:pPr>
      <w:r>
        <w:t xml:space="preserve">Methodology: Iterative Co-Design with Jerusalem Stakeholders</w:t>
      </w:r>
    </w:p>
    <w:p>
      <w:pPr>
        <w:pStyle w:val="FirstParagraph"/>
      </w:pPr>
      <w:r>
        <w:t xml:space="preserve">This research will employ a mixed-methods approach grounded in participatory action research. Phase 1 involves extensive stakeholder mapping and needs assessment across key institutions in</w:t>
      </w:r>
      <w:r>
        <w:t xml:space="preserve"> </w:t>
      </w:r>
      <w:r>
        <w:rPr>
          <w:bCs/>
          <w:b/>
        </w:rPr>
        <w:t xml:space="preserve">Israel Jerusalem</w:t>
      </w:r>
      <w:r>
        <w:t xml:space="preserve">: the Israel Antiquities Authority, the Jerusalem Municipality's Cultural Affairs Department, local community centers (e.g., Al-Quds Center for Palestinian Culture), academic departments at Hebrew University and Birzeit University, and grassroots oral history projects. Phase 2 utilizes rapid prototyping workshops with representative user groups to co-design specific features of the</w:t>
      </w:r>
      <w:r>
        <w:t xml:space="preserve"> </w:t>
      </w:r>
      <w:r>
        <w:rPr>
          <w:iCs/>
          <w:i/>
        </w:rPr>
        <w:t xml:space="preserve">Editor</w:t>
      </w:r>
      <w:r>
        <w:t xml:space="preserve">, ensuring it meets real needs without imposing external assumptions. Phase 3 entails a six-month pilot implementation in two distinct neighborhoods (e.g., Old City vs. East Jerusalem neighborhood like Sheikh Jarrah), deploying the prototype</w:t>
      </w:r>
      <w:r>
        <w:t xml:space="preserve"> </w:t>
      </w:r>
      <w:r>
        <w:rPr>
          <w:iCs/>
          <w:i/>
        </w:rPr>
        <w:t xml:space="preserve">Editor</w:t>
      </w:r>
      <w:r>
        <w:t xml:space="preserve"> </w:t>
      </w:r>
      <w:r>
        <w:t xml:space="preserve">for community documentation projects, with continuous user feedback loops. Data collection will include usability testing metrics, qualitative interviews on perceived impact on community engagement, and analysis of the collaborative content generated. The primary output will be a fully documented open-source framework for the</w:t>
      </w:r>
      <w:r>
        <w:t xml:space="preserve"> </w:t>
      </w:r>
      <w:r>
        <w:rPr>
          <w:iCs/>
          <w:i/>
        </w:rPr>
        <w:t xml:space="preserve">Jerusalem Heritage Editor</w:t>
      </w:r>
      <w:r>
        <w:t xml:space="preserve">, adaptable to other complex heritage cities.</w:t>
      </w:r>
    </w:p>
    <w:bookmarkEnd w:id="23"/>
    <w:bookmarkStart w:id="24" w:name="Xd2874baa56332d0852424b309f2680a232b5374"/>
    <w:p>
      <w:pPr>
        <w:pStyle w:val="Heading2"/>
      </w:pPr>
      <w:r>
        <w:t xml:space="preserve">Significance: Why This Thesis Proposal Matters for Israel Jerusalem</w:t>
      </w:r>
    </w:p>
    <w:p>
      <w:pPr>
        <w:pStyle w:val="FirstParagraph"/>
      </w:pPr>
      <w:r>
        <w:t xml:space="preserve">This</w:t>
      </w:r>
      <w:r>
        <w:t xml:space="preserve"> </w:t>
      </w:r>
      <w:r>
        <w:rPr>
          <w:iCs/>
          <w:i/>
        </w:rPr>
        <w:t xml:space="preserve">Thesis Proposal</w:t>
      </w:r>
      <w:r>
        <w:t xml:space="preserve"> </w:t>
      </w:r>
      <w:r>
        <w:t xml:space="preserve">addresses a critical, timely need in the context of modern-day Jerusalem. The city's cultural heritage is not static; it is actively created and contested daily. A tool like the proposed</w:t>
      </w:r>
      <w:r>
        <w:t xml:space="preserve"> </w:t>
      </w:r>
      <w:r>
        <w:rPr>
          <w:iCs/>
          <w:i/>
        </w:rPr>
        <w:t xml:space="preserve">Editor</w:t>
      </w:r>
      <w:r>
        <w:t xml:space="preserve">, designed *for* Jerusalem *by* its diverse stakeholders, offers a practical pathway towards:</w:t>
      </w:r>
    </w:p>
    <w:p>
      <w:pPr>
        <w:numPr>
          <w:ilvl w:val="0"/>
          <w:numId w:val="1002"/>
        </w:numPr>
        <w:pStyle w:val="Compact"/>
      </w:pPr>
      <w:r>
        <w:rPr>
          <w:bCs/>
          <w:b/>
        </w:rPr>
        <w:t xml:space="preserve">Promoting Inclusive Narratives:</w:t>
      </w:r>
      <w:r>
        <w:t xml:space="preserve"> </w:t>
      </w:r>
      <w:r>
        <w:t xml:space="preserve">Moving beyond monolithic historical accounts to present the city's story through multiple, verified perspectives.</w:t>
      </w:r>
    </w:p>
    <w:p>
      <w:pPr>
        <w:numPr>
          <w:ilvl w:val="0"/>
          <w:numId w:val="1002"/>
        </w:numPr>
        <w:pStyle w:val="Compact"/>
      </w:pPr>
      <w:r>
        <w:rPr>
          <w:bCs/>
          <w:b/>
        </w:rPr>
        <w:t xml:space="preserve">Empowering Local Communities:</w:t>
      </w:r>
      <w:r>
        <w:t xml:space="preserve"> </w:t>
      </w:r>
      <w:r>
        <w:t xml:space="preserve">Providing residents with agency in documenting their own neighborhoods and traditions, countering top-down narratives.</w:t>
      </w:r>
    </w:p>
    <w:p>
      <w:pPr>
        <w:numPr>
          <w:ilvl w:val="0"/>
          <w:numId w:val="1002"/>
        </w:numPr>
        <w:pStyle w:val="Compact"/>
      </w:pPr>
      <w:r>
        <w:rPr>
          <w:bCs/>
          <w:b/>
        </w:rPr>
        <w:t xml:space="preserve">Fostering Dialogue &amp; Understanding:</w:t>
      </w:r>
      <w:r>
        <w:t xml:space="preserve"> </w:t>
      </w:r>
      <w:r>
        <w:t xml:space="preserve">Creating a shared digital space where different communities can engage respectfully with each other's heritage contexts.</w:t>
      </w:r>
    </w:p>
    <w:p>
      <w:pPr>
        <w:numPr>
          <w:ilvl w:val="0"/>
          <w:numId w:val="1002"/>
        </w:numPr>
        <w:pStyle w:val="Compact"/>
      </w:pPr>
      <w:r>
        <w:rPr>
          <w:bCs/>
          <w:b/>
        </w:rPr>
        <w:t xml:space="preserve">Preserving Intangible Heritage:</w:t>
      </w:r>
      <w:r>
        <w:t xml:space="preserve"> </w:t>
      </w:r>
      <w:r>
        <w:t xml:space="preserve">Safeguarding oral histories, traditions, and daily practices often overlooked by traditional archives.</w:t>
      </w:r>
    </w:p>
    <w:bookmarkEnd w:id="24"/>
    <w:bookmarkStart w:id="26" w:name="X4b6c397fa99b177327ca9e96fbdfb4f783973e6"/>
    <w:p>
      <w:pPr>
        <w:pStyle w:val="Heading2"/>
      </w:pPr>
      <w:r>
        <w:t xml:space="preserve">Conclusion: A Tool for Building Shared Future</w:t>
      </w:r>
    </w:p>
    <w:p>
      <w:pPr>
        <w:pStyle w:val="FirstParagraph"/>
      </w:pPr>
      <w:r>
        <w:t xml:space="preserve">The development of a dedicated digital</w:t>
      </w:r>
      <w:r>
        <w:t xml:space="preserve"> </w:t>
      </w:r>
      <w:r>
        <w:rPr>
          <w:iCs/>
          <w:i/>
        </w:rPr>
        <w:t xml:space="preserve">Editor</w:t>
      </w:r>
      <w:r>
        <w:t xml:space="preserve"> </w:t>
      </w:r>
      <w:r>
        <w:t xml:space="preserve">specifically for Jerusalem represents a tangible step towards harnessing technology for cultural preservation and community empowerment in one of the world's most complex urban environments. This thesis project, grounded in rigorous academic research and deep community engagement within</w:t>
      </w:r>
      <w:r>
        <w:t xml:space="preserve"> </w:t>
      </w:r>
      <w:r>
        <w:rPr>
          <w:bCs/>
          <w:b/>
        </w:rPr>
        <w:t xml:space="preserve">Israel Jerusalem</w:t>
      </w:r>
      <w:r>
        <w:t xml:space="preserve">, transcends mere technical development. It proposes a model where digital tools actively facilitate dialogue and mutual respect across cultural divides, directly contributing to a more nuanced understanding of Jerusalem's past and present. The successful implementation of the</w:t>
      </w:r>
      <w:r>
        <w:t xml:space="preserve"> </w:t>
      </w:r>
      <w:r>
        <w:rPr>
          <w:iCs/>
          <w:i/>
        </w:rPr>
        <w:t xml:space="preserve">Jerusalem Heritage Editor</w:t>
      </w:r>
      <w:r>
        <w:t xml:space="preserve"> </w:t>
      </w:r>
      <w:r>
        <w:t xml:space="preserve">would establish a replicable framework for managing shared urban heritage globally, but its primary significance lies in its potential impact right here in the heart of</w:t>
      </w:r>
      <w:r>
        <w:t xml:space="preserve"> </w:t>
      </w:r>
      <w:r>
        <w:rPr>
          <w:bCs/>
          <w:b/>
        </w:rPr>
        <w:t xml:space="preserve">Israel Jerusalem</w:t>
      </w:r>
      <w:r>
        <w:t xml:space="preserve">. This</w:t>
      </w:r>
      <w:r>
        <w:t xml:space="preserve"> </w:t>
      </w:r>
      <w:r>
        <w:rPr>
          <w:iCs/>
          <w:i/>
        </w:rPr>
        <w:t xml:space="preserve">Thesis Proposal</w:t>
      </w:r>
      <w:r>
        <w:t xml:space="preserve">, therefore, is not just an academic exercise; it is a commitment to building a digital infrastructure that helps preserve and celebrate Jerusalem's irreplaceable diversity for future generations.</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Digital Editor for Jerusalem's Cultural Heritage</dc:title>
  <dc:creator/>
  <dc:language>en</dc:language>
  <cp:keywords/>
  <dcterms:created xsi:type="dcterms:W3CDTF">2026-04-22T05:55:12Z</dcterms:created>
  <dcterms:modified xsi:type="dcterms:W3CDTF">2026-04-22T05:55:12Z</dcterms:modified>
</cp:coreProperties>
</file>

<file path=docProps/custom.xml><?xml version="1.0" encoding="utf-8"?>
<Properties xmlns="http://schemas.openxmlformats.org/officeDocument/2006/custom-properties" xmlns:vt="http://schemas.openxmlformats.org/officeDocument/2006/docPropsVTypes"/>
</file>