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Education</w:t>
      </w:r>
      <w:r>
        <w:t xml:space="preserve"> </w:t>
      </w:r>
      <w:r>
        <w:t xml:space="preserve">Administrator</w:t>
      </w:r>
      <w:r>
        <w:t xml:space="preserve"> </w:t>
      </w:r>
      <w:r>
        <w:t xml:space="preserve">in</w:t>
      </w:r>
      <w:r>
        <w:t xml:space="preserve"> </w:t>
      </w:r>
      <w:r>
        <w:t xml:space="preserve">Contemporary</w:t>
      </w:r>
      <w:r>
        <w:t xml:space="preserve"> </w:t>
      </w:r>
      <w:r>
        <w:t xml:space="preserve">Educational</w:t>
      </w:r>
      <w:r>
        <w:t xml:space="preserve"> </w:t>
      </w:r>
      <w:r>
        <w:t xml:space="preserve">Governance</w:t>
      </w:r>
      <w:r>
        <w:t xml:space="preserve"> </w:t>
      </w:r>
      <w:r>
        <w:t xml:space="preserve">within</w:t>
      </w:r>
      <w:r>
        <w:t xml:space="preserve"> </w:t>
      </w:r>
      <w:r>
        <w:t xml:space="preserve">France</w:t>
      </w:r>
      <w:r>
        <w:t xml:space="preserve"> </w:t>
      </w:r>
      <w:r>
        <w:t xml:space="preserve">Lyon</w:t>
      </w:r>
    </w:p>
    <w:bookmarkStart w:id="27" w:name="X98e23599425693461596bfede9f6cc179627f1d"/>
    <w:p>
      <w:pPr>
        <w:pStyle w:val="Heading1"/>
      </w:pPr>
      <w:r>
        <w:t xml:space="preserve">Thesis Proposal: Navigating Complexity - The Evolving Role of the Education Administrator in the French Urban Context of Lyon</w:t>
      </w:r>
    </w:p>
    <w:bookmarkStart w:id="20" w:name="introduction-and-research-context"/>
    <w:p>
      <w:pPr>
        <w:pStyle w:val="Heading2"/>
      </w:pPr>
      <w:r>
        <w:t xml:space="preserve">Introduction and Research Context</w:t>
      </w:r>
    </w:p>
    <w:p>
      <w:pPr>
        <w:pStyle w:val="FirstParagraph"/>
      </w:pPr>
      <w:r>
        <w:t xml:space="preserve">This Thesis Proposal outlines a critical investigation into the multifaceted responsibilities, challenges, and strategic imperatives facing the modern Education Administrator within the unique educational ecosystem of France Lyon. As a dynamic metropolis experiencing significant demographic shifts, socioeconomic diversity, and evolving national educational policies, Lyon presents an unparalleled case study for understanding how Education Administrators navigate complex governance structures to ensure equitable access to quality education. This research is not merely an academic exercise; it is a vital contribution to the ongoing discourse on educational leadership within the French national framework and specifically within the vibrant, yet challenging, context of one of France's most important urban centers. The central question guiding this study is: How do Education Administrators in Lyon effectively mediate between national policy mandates, local community needs, and institutional realities to foster inclusive, high-performing educational environments?</w:t>
      </w:r>
    </w:p>
    <w:bookmarkEnd w:id="20"/>
    <w:bookmarkStart w:id="21" w:name="problem-statement-and-significance"/>
    <w:p>
      <w:pPr>
        <w:pStyle w:val="Heading2"/>
      </w:pPr>
      <w:r>
        <w:t xml:space="preserve">Problem Statement and Significance</w:t>
      </w:r>
    </w:p>
    <w:p>
      <w:pPr>
        <w:pStyle w:val="FirstParagraph"/>
      </w:pPr>
      <w:r>
        <w:t xml:space="preserve">The French education system, while renowned for its centralization through the Ministry of National Education (MEN), increasingly demands nuanced administrative leadership at the local level. In Lyon, characterized by a dense urban fabric, significant immigrant populations (particularly from North Africa and Eastern Europe), varying school infrastructure, and complex socio-economic disparities, the role of the Education Administrator has become more pivotal than ever. Recent reforms like "École de la Confiance" and the focus on digital transformation intensify pressure on local administrators to implement policy while addressing localized challenges such as language barriers, integration of vulnerable students, and resource allocation in underfunded neighborhoods. Despite this critical context, there is a significant gap in empirical research focusing *specifically* on the daily operational realities, decision-making processes, and professional development needs of Education Administrators operating within Lyon's distinct municipal and departmental educational structures (DSDEN - Direction des Services Départementaux de l'Éducation Nationale). This thesis directly addresses this gap, arguing that understanding the Lyon-specific experience is essential for developing effective support mechanisms for Education Administrators across France. The findings will be of immediate relevance to Lyon's educational authorities, national policymakers drafting future reforms, and institutions training future administrators.</w:t>
      </w:r>
    </w:p>
    <w:bookmarkEnd w:id="21"/>
    <w:bookmarkStart w:id="22" w:name="literature-review-gaps-and-foundations"/>
    <w:p>
      <w:pPr>
        <w:pStyle w:val="Heading2"/>
      </w:pPr>
      <w:r>
        <w:t xml:space="preserve">Literature Review: Gaps and Foundations</w:t>
      </w:r>
    </w:p>
    <w:p>
      <w:pPr>
        <w:pStyle w:val="FirstParagraph"/>
      </w:pPr>
      <w:r>
        <w:t xml:space="preserve">Existing literature on Education Administration in France often focuses on theoretical frameworks or macro-level policy analysis (e.g., studies by Boussard &amp; Sagnier), frequently overlooking the granular, day-to-day experience within specific urban contexts like Lyon. Research on school leadership tends to concentrate on principals (directeurs d'école) rather than the broader administrative echelon (DSDEN officials, academic inspectors, district managers) who set the operational environment. Studies of educational governance in French cities (e.g., work by Gourdon or Mangeot) provide valuable context but lack deep dives into the *role* and *agency* of the Education Administrator as a key mediating actor. Furthermore, literature on urban education challenges often discusses school-level issues without adequately linking them to the administrative structures that enable or hinder solutions. This thesis builds upon these foundations but shifts focus explicitly to the Education Administrator's position within Lyon's ecosystem, drawing on French administrative science (Sciences de l'Administration) and recent critical studies of urban educational governance in France.</w:t>
      </w:r>
    </w:p>
    <w:bookmarkEnd w:id="22"/>
    <w:bookmarkStart w:id="23" w:name="research-objectives-and-questions"/>
    <w:p>
      <w:pPr>
        <w:pStyle w:val="Heading2"/>
      </w:pPr>
      <w:r>
        <w:t xml:space="preserve">Research Objectives and Questions</w:t>
      </w:r>
    </w:p>
    <w:p>
      <w:pPr>
        <w:pStyle w:val="FirstParagraph"/>
      </w:pPr>
      <w:r>
        <w:t xml:space="preserve">The primary objectives of this Thesis Proposal are:</w:t>
      </w:r>
    </w:p>
    <w:p>
      <w:pPr>
        <w:numPr>
          <w:ilvl w:val="0"/>
          <w:numId w:val="1001"/>
        </w:numPr>
        <w:pStyle w:val="Compact"/>
      </w:pPr>
      <w:r>
        <w:t xml:space="preserve">To map the specific duties, competencies, and hierarchical relationships defining the role of the Education Administrator within Lyon's DSDEN structure and municipal educational initiatives.</w:t>
      </w:r>
    </w:p>
    <w:p>
      <w:pPr>
        <w:numPr>
          <w:ilvl w:val="0"/>
          <w:numId w:val="1001"/>
        </w:numPr>
        <w:pStyle w:val="Compact"/>
      </w:pPr>
      <w:r>
        <w:t xml:space="preserve">To identify the most acute challenges faced by Education Administrators in Lyon concerning equity (particularly for migrant communities), resource management, policy implementation fidelity, and stakeholder engagement (parents, teachers, local authorities).</w:t>
      </w:r>
    </w:p>
    <w:p>
      <w:pPr>
        <w:numPr>
          <w:ilvl w:val="0"/>
          <w:numId w:val="1001"/>
        </w:numPr>
        <w:pStyle w:val="Compact"/>
      </w:pPr>
      <w:r>
        <w:t xml:space="preserve">To analyze the impact of recent national reforms on the daily operations and strategic focus of Education Administrators in Lyon.</w:t>
      </w:r>
    </w:p>
    <w:p>
      <w:pPr>
        <w:numPr>
          <w:ilvl w:val="0"/>
          <w:numId w:val="1001"/>
        </w:numPr>
        <w:pStyle w:val="Compact"/>
      </w:pPr>
      <w:r>
        <w:t xml:space="preserve">To propose evidence-based recommendations for enhancing professional development pathways and administrative support systems tailored to the Lyon context, with potential applicability across France.</w:t>
      </w:r>
    </w:p>
    <w:bookmarkEnd w:id="23"/>
    <w:bookmarkStart w:id="24" w:name="methodology"/>
    <w:p>
      <w:pPr>
        <w:pStyle w:val="Heading2"/>
      </w:pPr>
      <w:r>
        <w:t xml:space="preserve">Methodology</w:t>
      </w:r>
    </w:p>
    <w:p>
      <w:pPr>
        <w:pStyle w:val="FirstParagraph"/>
      </w:pPr>
      <w:r>
        <w:t xml:space="preserve">This research will employ a rigorous mixed-methods approach, combining qualitative depth with quantitative insights to ensure robust findings relevant to France Lyon. Phase 1 involves semi-structured interviews with 30-35 Education Administrators representing diverse roles (DSDEN managers, district coordinators, academic inspectors) across Lyon's educational districts. This will capture nuanced experiences and perspectives on challenges and strategies. Phase 2 utilizes a structured survey distributed to a wider sample of Education Administrators within the Lyon metropolitan area (target: 100+ respondents) to quantify the prevalence of key issues (e.g., workload, perceived policy conflicts, resource constraints) and identify correlations with role type or school district. Phase 3 includes document analysis of relevant local policies, DSDEN strategic plans for Lyon, and recent national education ministry directives specific to the region. Crucially, all data collection will be conducted in accordance with French research ethics standards (CNIL compliance) and contextualized within Lyon's specific educational landscape, including its unique history as a major industrial and cultural hub influencing local educational priorities.</w:t>
      </w:r>
    </w:p>
    <w:bookmarkEnd w:id="24"/>
    <w:bookmarkStart w:id="25" w:name="expected-contributions"/>
    <w:p>
      <w:pPr>
        <w:pStyle w:val="Heading2"/>
      </w:pPr>
      <w:r>
        <w:t xml:space="preserve">Expected Contributions</w:t>
      </w:r>
    </w:p>
    <w:p>
      <w:pPr>
        <w:pStyle w:val="FirstParagraph"/>
      </w:pPr>
      <w:r>
        <w:t xml:space="preserve">This Thesis Proposal promises significant contributions to both theory and practice. Theoretically, it will advance understanding of educational administration within the French context by highlighting how national policy is locally interpreted, adapted, and sometimes contested by Education Administrators in a major urban setting like Lyon. It moves beyond generic descriptions to provide a grounded model of administrative agency in complex governance systems. Practically, the findings will directly inform:</w:t>
      </w:r>
    </w:p>
    <w:p>
      <w:pPr>
        <w:numPr>
          <w:ilvl w:val="0"/>
          <w:numId w:val="1002"/>
        </w:numPr>
        <w:pStyle w:val="Compact"/>
      </w:pPr>
      <w:r>
        <w:rPr>
          <w:bCs/>
          <w:b/>
        </w:rPr>
        <w:t xml:space="preserve">Lyon's Educational Authorities:</w:t>
      </w:r>
      <w:r>
        <w:t xml:space="preserve"> </w:t>
      </w:r>
      <w:r>
        <w:t xml:space="preserve">Tailored professional development programs for Education Administrators addressing Lyon-specific challenges identified.</w:t>
      </w:r>
    </w:p>
    <w:p>
      <w:pPr>
        <w:numPr>
          <w:ilvl w:val="0"/>
          <w:numId w:val="1002"/>
        </w:numPr>
        <w:pStyle w:val="Compact"/>
      </w:pPr>
      <w:r>
        <w:rPr>
          <w:bCs/>
          <w:b/>
        </w:rPr>
        <w:t xml:space="preserve">National Policymakers (MEN):</w:t>
      </w:r>
      <w:r>
        <w:t xml:space="preserve"> </w:t>
      </w:r>
      <w:r>
        <w:t xml:space="preserve">Insights into the ground-level implementation hurdles of reforms, enabling more realistic policy design and resource allocation strategies for cities like Lyon.</w:t>
      </w:r>
    </w:p>
    <w:p>
      <w:pPr>
        <w:numPr>
          <w:ilvl w:val="0"/>
          <w:numId w:val="1002"/>
        </w:numPr>
        <w:pStyle w:val="Compact"/>
      </w:pPr>
      <w:r>
        <w:rPr>
          <w:bCs/>
          <w:b/>
        </w:rPr>
        <w:t xml:space="preserve">Training Institutions:</w:t>
      </w:r>
      <w:r>
        <w:t xml:space="preserve"> </w:t>
      </w:r>
      <w:r>
        <w:t xml:space="preserve">Curricula development for future Education Administrators in France, emphasizing urban contextual intelligence and adaptive leadership skills crucial for Lyon's environment.</w:t>
      </w:r>
    </w:p>
    <w:p>
      <w:pPr>
        <w:pStyle w:val="FirstParagraph"/>
      </w:pPr>
      <w:r>
        <w:t xml:space="preserve">The research will culminate in a comprehensive set of recommendations aimed at strengthening the capacity of the Education Administrator – an indispensable figure – to lead Lyon's educational system towards greater equity and excellence within the broader framework of France.</w:t>
      </w:r>
    </w:p>
    <w:bookmarkEnd w:id="25"/>
    <w:bookmarkStart w:id="26" w:name="X1f575a6fcaefdcdb10efa00ce6d47f2299d8bd5"/>
    <w:p>
      <w:pPr>
        <w:pStyle w:val="Heading2"/>
      </w:pPr>
      <w:r>
        <w:t xml:space="preserve">Conclusion: The Imperative for Localized Understanding</w:t>
      </w:r>
    </w:p>
    <w:p>
      <w:pPr>
        <w:pStyle w:val="FirstParagraph"/>
      </w:pPr>
      <w:r>
        <w:t xml:space="preserve">In conclusion, this Thesis Proposal argues that effective educational leadership in contemporary France, particularly within a complex urban center like Lyon, is fundamentally dependent on understanding the intricate role of the Education Administrator. Failing to engage deeply with their realities risks misalignment between national aspirations and local delivery. This research is not just about Lyon; it serves as a critical lens through which to examine how educational administration can be effectively adapted to meet the demands of modern, diverse French cities. By centering the experiences and insights of Education Administrators in France Lyon, this thesis will provide actionable knowledge essential for building more resilient, responsive, and equitable educational systems across the nation. It is a necessary contribution to ensuring that the vital work of the Education Administrator continues to be supported and empowered within France's evolving educational landscape.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the Education Administrator in Contemporary Educational Governance within France Lyon</dc:title>
  <dc:creator/>
  <dc:language>en</dc:language>
  <cp:keywords/>
  <dcterms:created xsi:type="dcterms:W3CDTF">2026-07-22T12:03:43Z</dcterms:created>
  <dcterms:modified xsi:type="dcterms:W3CDTF">2026-07-22T12:03:43Z</dcterms:modified>
</cp:coreProperties>
</file>

<file path=docProps/custom.xml><?xml version="1.0" encoding="utf-8"?>
<Properties xmlns="http://schemas.openxmlformats.org/officeDocument/2006/custom-properties" xmlns:vt="http://schemas.openxmlformats.org/officeDocument/2006/docPropsVTypes"/>
</file>