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Leadership</w:t>
      </w:r>
      <w:r>
        <w:t xml:space="preserve"> </w:t>
      </w:r>
      <w:r>
        <w:t xml:space="preserve">Capacity</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Lagos</w:t>
      </w:r>
      <w:r>
        <w:t xml:space="preserve"> </w:t>
      </w:r>
      <w:r>
        <w:t xml:space="preserve">State,</w:t>
      </w:r>
      <w:r>
        <w:t xml:space="preserve"> </w:t>
      </w:r>
      <w:r>
        <w:t xml:space="preserve">Nigeria</w:t>
      </w:r>
    </w:p>
    <w:bookmarkStart w:id="26" w:name="X656665e61dfd56f9e23bded40f193111d76147f"/>
    <w:p>
      <w:pPr>
        <w:pStyle w:val="Heading1"/>
      </w:pPr>
      <w:r>
        <w:t xml:space="preserve">Thesis Proposal: Strengthening Leadership and Operational Efficiency of Education Administrators in Lagos State, Nigeria</w:t>
      </w:r>
    </w:p>
    <w:bookmarkStart w:id="20" w:name="abstract-approx.-150-words"/>
    <w:p>
      <w:pPr>
        <w:pStyle w:val="Heading2"/>
      </w:pPr>
      <w:r>
        <w:t xml:space="preserve">Abstract (Approx. 150 words)</w:t>
      </w:r>
    </w:p>
    <w:p>
      <w:pPr>
        <w:pStyle w:val="FirstParagraph"/>
      </w:pPr>
      <w:r>
        <w:t xml:space="preserve">This thesis proposal investigates the critical role of the Education Administrator within Lagos State's complex and rapidly evolving educational ecosystem. As Nigeria's most populous state with over 20 million residents and a burgeoning urban population, Lagos faces unprecedented challenges in its education sector, including severe school overcrowding, teacher shortages (exceeding 50% vacancy rates in some public schools), inadequate infrastructure, and persistent achievement gaps. This study argues that the effectiveness of Education Administrators – encompassing principals, deputy principals, district education officers (DEOs), and state-level policy implementers – is paramount to navigating these systemic issues. The research aims to identify specific leadership competencies, resource management strategies, and policy implementation barriers faced by Education Administrators in Lagos State. Utilizing a mixed-methods approach combining quantitative surveys of 200+ administrators across diverse schools (public, private-aided) and qualitative interviews with key stakeholders (Lagos State Ministry of Education officials, teachers' unions), this study will develop contextually relevant recommendations to enhance administrator capacity. The findings are intended to directly inform the Lagos State Government's Teacher Development and School Management programs, contributing significantly to Nigeria's national education goals within its most critical urban center.</w:t>
      </w:r>
    </w:p>
    <w:bookmarkEnd w:id="20"/>
    <w:bookmarkStart w:id="21" w:name="X1dfb2fbb27bf5639fbfd30101cbbddb8e28fecc"/>
    <w:p>
      <w:pPr>
        <w:pStyle w:val="Heading2"/>
      </w:pPr>
      <w:r>
        <w:t xml:space="preserve">1. Introduction and Problem Statement (Approx. 200 words)</w:t>
      </w:r>
    </w:p>
    <w:p>
      <w:pPr>
        <w:pStyle w:val="FirstParagraph"/>
      </w:pPr>
      <w:r>
        <w:t xml:space="preserve">Nigeria, as Africa's most populous nation, faces a significant education crisis requiring urgent systemic interventions. Lagos State, serving as the nation's economic powerhouse and home to over 75% of Nigeria's tertiary institutions and a massive informal settlement population, exemplifies these challenges on an extreme scale. The state grapples with an estimated 30 million school-aged children, with only a fraction adequately accommodated within its public school system. This creates immense pressure on the Education Administrator – the pivotal figure responsible for day-to-day school operations, resource allocation, teacher supervision, student welfare, and community engagement. Despite their critical role in translating national education policy (like the Universal Basic Education Act) into actionable local practice within Lagos' unique socio-economic landscape (characterized by extreme wealth disparity and rapid urbanization), there is a glaring absence of comprehensive research specifically examining their operational realities, leadership challenges, and capacity needs within Lagos State context.</w:t>
      </w:r>
    </w:p>
    <w:p>
      <w:pPr>
        <w:pStyle w:val="BodyText"/>
      </w:pPr>
      <w:r>
        <w:t xml:space="preserve">Current literature often focuses on teacher quality or national policy frameworks, neglecting the crucial intermediary role of the Education Administrator. This gap is particularly acute in Lagos. Administrators frequently operate with insufficient training for complex urban management demands (e.g., managing overcrowded classrooms, navigating informal sector school partnerships, responding to frequent policy shifts), limited decision-making autonomy within rigid bureaucratic structures, and inadequate support systems. Consequently, student learning outcomes remain suboptimal despite significant public investment. This study directly addresses this void by centering the Education Administrator as the core subject of inquiry within Lagos State.</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comprehensively assess the current leadership competencies, professional development needs, and daily operational challenges faced by Education Administrators across Lagos State public and private-aided schools.</w:t>
      </w:r>
    </w:p>
    <w:p>
      <w:pPr>
        <w:numPr>
          <w:ilvl w:val="0"/>
          <w:numId w:val="1001"/>
        </w:numPr>
        <w:pStyle w:val="Compact"/>
      </w:pPr>
      <w:r>
        <w:t xml:space="preserve">To analyze the specific barriers to effective policy implementation (e.g., LASEDA guidelines, School Feeding Programme) encountered by Education Administrators in Lagos' diverse educational settings.</w:t>
      </w:r>
    </w:p>
    <w:p>
      <w:pPr>
        <w:numPr>
          <w:ilvl w:val="0"/>
          <w:numId w:val="1001"/>
        </w:numPr>
        <w:pStyle w:val="Compact"/>
      </w:pPr>
      <w:r>
        <w:t xml:space="preserve">To evaluate the existing support systems provided by the Lagos State Ministry of Education (LSME) and other relevant agencies for Education Administrators.</w:t>
      </w:r>
    </w:p>
    <w:p>
      <w:pPr>
        <w:numPr>
          <w:ilvl w:val="0"/>
          <w:numId w:val="1001"/>
        </w:numPr>
        <w:pStyle w:val="Compact"/>
      </w:pPr>
      <w:r>
        <w:t xml:space="preserve">To identify context-specific strategies and capacity-building interventions that would most effectively empower Education Administrators to improve school management, resource utilization, and student outcomes within Nigeria's Lagos State environment.</w:t>
      </w:r>
    </w:p>
    <w:bookmarkEnd w:id="22"/>
    <w:bookmarkStart w:id="23" w:name="X35bf92b856e05ab283023e97897e3137480887d"/>
    <w:p>
      <w:pPr>
        <w:pStyle w:val="Heading2"/>
      </w:pPr>
      <w:r>
        <w:t xml:space="preserve">3. Significance of the Study (Approx. 150 words)</w:t>
      </w:r>
    </w:p>
    <w:p>
      <w:pPr>
        <w:pStyle w:val="FirstParagraph"/>
      </w:pPr>
      <w:r>
        <w:t xml:space="preserve">This research holds significant practical and theoretical importance for Nigeria, specifically Lagos State. Practically, the findings will provide actionable data directly to the Lagos State Ministry of Education (LSME) to revamp its training programs for Education Administrators (e.g., expanding leadership workshops beyond basic management into urban school crisis response). It will inform the development of tailored mentorship schemes and resource allocation protocols better aligned with administrators' on-ground realities, potentially leading to improved infrastructure utilization and reduced student dropout rates. Theoretically, it contributes to the nascent body of literature on educational leadership within complex African urban contexts, moving beyond generic Western models. By focusing squarely on Lagos State's unique dynamics – its size, diversity (from affluent Ikeja to densely populated Surulere), policy environment (e.g., Lagos State Education Policy 2021-2031), and specific challenges – the study offers a nuanced framework applicable not just to Nigeria, but potentially to other major African metropolises facing similar educational pressures. Ultimately, strengthening the Education Administrator is fundamental to unlocking better educational outcomes for millions of children in Nigeria's most critical state.</w:t>
      </w:r>
    </w:p>
    <w:bookmarkEnd w:id="23"/>
    <w:bookmarkStart w:id="24" w:name="methodology-approx.-150-words"/>
    <w:p>
      <w:pPr>
        <w:pStyle w:val="Heading2"/>
      </w:pPr>
      <w:r>
        <w:t xml:space="preserve">4. Methodology (Approx. 150 words)</w:t>
      </w:r>
    </w:p>
    <w:p>
      <w:pPr>
        <w:pStyle w:val="FirstParagraph"/>
      </w:pPr>
      <w:r>
        <w:t xml:space="preserve">A sequential mixed-methods design will be employed to ensure robust and contextually rich data collection. Phase 1 involves a structured online survey distributed to a stratified random sample of 200 Education Administrators (Principals, DEOs) across Lagos State's 37 local government areas, covering public primary/secondary schools and registered private-aided institutions. This will quantify key variables (e.g., perceived training adequacy, time spent on administrative vs. instructional tasks, major challenges). Phase 2 utilizes purposeful sampling to conduct in-depth semi-structured interviews with approximately 25 key stakeholders: senior LSME officials (Director of Primary Education, Director of Secondary Education), representatives from the Lagos State Teachers' Registration Council (LSTRC) and Teacher Unions, and a selection of administrators from high-performing low-income schools identified via Phase 1. This qualitative phase will explore the 'why' behind survey findings, delve into specific policy implementation hurdles, and uncover nuanced strategies. Data analysis will combine statistical analysis of survey responses with thematic coding of interview transcripts using NVivo software.</w:t>
      </w:r>
    </w:p>
    <w:bookmarkEnd w:id="24"/>
    <w:bookmarkStart w:id="25" w:name="conclusion-approx.-100-words"/>
    <w:p>
      <w:pPr>
        <w:pStyle w:val="Heading2"/>
      </w:pPr>
      <w:r>
        <w:t xml:space="preserve">5. Conclusion (Approx. 100 words)</w:t>
      </w:r>
    </w:p>
    <w:p>
      <w:pPr>
        <w:pStyle w:val="FirstParagraph"/>
      </w:pPr>
      <w:r>
        <w:t xml:space="preserve">The success of education reform in Nigeria hinges significantly on the effectiveness of those managing the system at the grassroots level – the Education Administrator in Lagos State. This thesis proposal addresses a critical, under-researched gap by focusing specifically on these pivotal leaders within Nigeria's most complex urban educational environment. By meticulously documenting their challenges, needs, and contextual barriers through rigorous mixed-methods research grounded in Lagos State's reality, this study promises to deliver tangible evidence-based recommendations. These recommendations have the potential to transform administrator training, support structures, and operational strategies within Lagos State Ministry of Education initiatives. Ultimately, empowering the Education Administrator is not just an administrative necessity; it is a strategic imperative for achieving equitable and quality education for all children in Nigeria's most populous and dynamic state.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Leadership Capacity for Education Administrators in Lagos State, Nigeria</dc:title>
  <dc:creator/>
  <cp:keywords/>
  <dcterms:created xsi:type="dcterms:W3CDTF">2026-07-21T06:39:49Z</dcterms:created>
  <dcterms:modified xsi:type="dcterms:W3CDTF">2026-07-21T06:39:49Z</dcterms:modified>
</cp:coreProperties>
</file>

<file path=docProps/custom.xml><?xml version="1.0" encoding="utf-8"?>
<Properties xmlns="http://schemas.openxmlformats.org/officeDocument/2006/custom-properties" xmlns:vt="http://schemas.openxmlformats.org/officeDocument/2006/docPropsVTypes"/>
</file>