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8" w:name="Xfec305885409d56732263c990c6eb510cd0ad19"/>
    <w:p>
      <w:pPr>
        <w:pStyle w:val="Heading1"/>
      </w:pPr>
      <w:r>
        <w:t xml:space="preserve">Thesis Proposal: Enhancing Urban Energy Resilience Through Adaptive Smart Grid Technologies in Italy Naples</w:t>
      </w:r>
    </w:p>
    <w:bookmarkStart w:id="20" w:name="X768ef65434a103fc3eb6a0a4698c6ea032bc8fc"/>
    <w:p>
      <w:pPr>
        <w:pStyle w:val="Heading2"/>
      </w:pPr>
      <w:r>
        <w:t xml:space="preserve">Introduction and Contextual Relevance to Italy Naples</w:t>
      </w:r>
    </w:p>
    <w:p>
      <w:pPr>
        <w:pStyle w:val="FirstParagraph"/>
      </w:pPr>
      <w:r>
        <w:t xml:space="preserve">The city of Naples, a vibrant metropolis in Southern Italy with over 3 million inhabitants, faces critical challenges in its electrical infrastructure due to aging systems, high population density, and increasing demands from both residential and industrial sectors. As an aspiring</w:t>
      </w:r>
      <w:r>
        <w:t xml:space="preserve"> </w:t>
      </w:r>
      <w:r>
        <w:rPr>
          <w:bCs/>
          <w:b/>
        </w:rPr>
        <w:t xml:space="preserve">Electrical Engineer</w:t>
      </w:r>
      <w:r>
        <w:t xml:space="preserve">, my thesis proposal directly addresses the urgent need for modernization within the Italian energy landscape, specifically targeting Naples as a microcosm of Southern Italy's urban energy transition. This research is not merely academic; it responds to concrete municipal initiatives like Naples' "Smart City" strategy and EU-funded projects under the Horizon Europe framework, which prioritize sustainable urban infrastructure in Mediterranean contexts. The integration of renewable sources and grid resilience in</w:t>
      </w:r>
      <w:r>
        <w:t xml:space="preserve"> </w:t>
      </w:r>
      <w:r>
        <w:rPr>
          <w:bCs/>
          <w:b/>
        </w:rPr>
        <w:t xml:space="preserve">Italy Naples</w:t>
      </w:r>
      <w:r>
        <w:t xml:space="preserve"> </w:t>
      </w:r>
      <w:r>
        <w:t xml:space="preserve">is paramount for achieving national decarbonization goals while safeguarding historical districts from energy disruptions.</w:t>
      </w:r>
    </w:p>
    <w:bookmarkEnd w:id="20"/>
    <w:bookmarkStart w:id="21" w:name="problem-statement-and-research-gap"/>
    <w:p>
      <w:pPr>
        <w:pStyle w:val="Heading2"/>
      </w:pPr>
      <w:r>
        <w:t xml:space="preserve">Problem Statement and Research Gap</w:t>
      </w:r>
    </w:p>
    <w:p>
      <w:pPr>
        <w:pStyle w:val="FirstParagraph"/>
      </w:pPr>
      <w:r>
        <w:t xml:space="preserve">Current electrical grids in Naples operate with legacy technologies, resulting in inefficiencies during peak demand (e.g., summer heatwaves), high transmission losses (&gt;15% in older zones), and vulnerability to natural disasters like earthquakes—a frequent concern for an</w:t>
      </w:r>
      <w:r>
        <w:t xml:space="preserve"> </w:t>
      </w:r>
      <w:r>
        <w:rPr>
          <w:bCs/>
          <w:b/>
        </w:rPr>
        <w:t xml:space="preserve">Electrical Engineer</w:t>
      </w:r>
      <w:r>
        <w:t xml:space="preserve"> </w:t>
      </w:r>
      <w:r>
        <w:t xml:space="preserve">working in Southern Italy. While smart grid research exists globally, most case studies focus on Northern European cities or isolated Italian testbeds (e.g., Florence, Milan), neglecting the unique socio-technical complexities of Naples: its historic center's protected structures, informal settlements (favelas) like Secondigliano, and reliance on unstable regional power distribution networks. This thesis identifies a critical gap: there is no tailored framework for deploying adaptive smart grid solutions that respect Naples' cultural heritage while meeting modern energy demands. As a future</w:t>
      </w:r>
      <w:r>
        <w:t xml:space="preserve"> </w:t>
      </w:r>
      <w:r>
        <w:rPr>
          <w:bCs/>
          <w:b/>
        </w:rPr>
        <w:t xml:space="preserve">Electrical Engineer</w:t>
      </w:r>
      <w:r>
        <w:t xml:space="preserve"> </w:t>
      </w:r>
      <w:r>
        <w:t xml:space="preserve">in Italy, I will bridge this gap through localized technical innovation.</w:t>
      </w:r>
    </w:p>
    <w:bookmarkEnd w:id="21"/>
    <w:bookmarkStart w:id="22" w:name="research-objectives-and-methodology"/>
    <w:p>
      <w:pPr>
        <w:pStyle w:val="Heading2"/>
      </w:pPr>
      <w:r>
        <w:t xml:space="preserve">Research Objectives and Methodology</w:t>
      </w:r>
    </w:p>
    <w:p>
      <w:pPr>
        <w:pStyle w:val="FirstParagraph"/>
      </w:pPr>
      <w:r>
        <w:t xml:space="preserve">This thesis proposes a three-phase methodology to develop and validate an adaptive smart grid architecture for Naples:</w:t>
      </w:r>
    </w:p>
    <w:p>
      <w:pPr>
        <w:numPr>
          <w:ilvl w:val="0"/>
          <w:numId w:val="1001"/>
        </w:numPr>
        <w:pStyle w:val="Compact"/>
      </w:pPr>
      <w:r>
        <w:rPr>
          <w:bCs/>
          <w:b/>
        </w:rPr>
        <w:t xml:space="preserve">Field Assessment</w:t>
      </w:r>
      <w:r>
        <w:t xml:space="preserve">: Collaborate with ENEL Distribuzione Napoli (the city's primary utility) to map critical infrastructure vulnerabilities, energy consumption patterns across 5 distinct districts (including historic center, industrial zones, and marginalized communities), and renewable integration potential using IoT sensors.</w:t>
      </w:r>
    </w:p>
    <w:p>
      <w:pPr>
        <w:numPr>
          <w:ilvl w:val="0"/>
          <w:numId w:val="1001"/>
        </w:numPr>
        <w:pStyle w:val="Compact"/>
      </w:pPr>
      <w:r>
        <w:rPr>
          <w:bCs/>
          <w:b/>
        </w:rPr>
        <w:t xml:space="preserve">System Design</w:t>
      </w:r>
      <w:r>
        <w:t xml:space="preserve">: Co-develop a modular smart grid control system leveraging AI-driven load forecasting (using historical data from Naples' municipal energy database) and microgrid clusters for isolated areas. This will prioritize non-intrusive retrofitting—critical for preserving Naples' architectural legacy—to avoid costly trenching in UNESCO-protected zones.</w:t>
      </w:r>
    </w:p>
    <w:p>
      <w:pPr>
        <w:numPr>
          <w:ilvl w:val="0"/>
          <w:numId w:val="1001"/>
        </w:numPr>
        <w:pStyle w:val="Compact"/>
      </w:pPr>
      <w:r>
        <w:rPr>
          <w:bCs/>
          <w:b/>
        </w:rPr>
        <w:t xml:space="preserve">Validation &amp; Implementation Roadmap</w:t>
      </w:r>
      <w:r>
        <w:t xml:space="preserve">: Simulate the system using MATLAB/Simulink with Naples-specific load profiles, then propose a 3-year pilot plan for the Chiaia district, working directly with Napoli Comune's Urban Planning Department to align with local policies.</w:t>
      </w:r>
    </w:p>
    <w:p>
      <w:pPr>
        <w:pStyle w:val="FirstParagraph"/>
      </w:pPr>
      <w:r>
        <w:t xml:space="preserve">This approach ensures practical applicability for an</w:t>
      </w:r>
      <w:r>
        <w:t xml:space="preserve"> </w:t>
      </w:r>
      <w:r>
        <w:rPr>
          <w:bCs/>
          <w:b/>
        </w:rPr>
        <w:t xml:space="preserve">Electrical Engineer</w:t>
      </w:r>
      <w:r>
        <w:t xml:space="preserve"> </w:t>
      </w:r>
      <w:r>
        <w:t xml:space="preserve">in</w:t>
      </w:r>
      <w:r>
        <w:t xml:space="preserve"> </w:t>
      </w:r>
      <w:r>
        <w:rPr>
          <w:bCs/>
          <w:b/>
        </w:rPr>
        <w:t xml:space="preserve">Italy Naples</w:t>
      </w:r>
      <w:r>
        <w:t xml:space="preserve">, as it incorporates stakeholder input from municipal authorities, utility operators, and community leaders—addressing both technical and social dimensions of energy transition.</w:t>
      </w:r>
    </w:p>
    <w:bookmarkEnd w:id="22"/>
    <w:bookmarkStart w:id="23" w:name="theoretical-framework-and-innovation"/>
    <w:p>
      <w:pPr>
        <w:pStyle w:val="Heading2"/>
      </w:pPr>
      <w:r>
        <w:t xml:space="preserve">Theoretical Framework and Innovation</w:t>
      </w:r>
    </w:p>
    <w:p>
      <w:pPr>
        <w:pStyle w:val="FirstParagraph"/>
      </w:pPr>
      <w:r>
        <w:t xml:space="preserve">The research integrates two key theoretical pillars: (1)</w:t>
      </w:r>
      <w:r>
        <w:t xml:space="preserve"> </w:t>
      </w:r>
      <w:r>
        <w:rPr>
          <w:iCs/>
          <w:i/>
        </w:rPr>
        <w:t xml:space="preserve">Urban Resilience Engineering</w:t>
      </w:r>
      <w:r>
        <w:t xml:space="preserve">, adapting concepts from the European Commission's "Urban Agenda for the EU" to Naples' context, and (2)</w:t>
      </w:r>
      <w:r>
        <w:t xml:space="preserve"> </w:t>
      </w:r>
      <w:r>
        <w:rPr>
          <w:iCs/>
          <w:i/>
        </w:rPr>
        <w:t xml:space="preserve">Adaptive Control Theory</w:t>
      </w:r>
      <w:r>
        <w:t xml:space="preserve">, optimizing grid responses to real-time events like sudden demand surges or weather disruptions. Crucially, this thesis innovates by embedding cultural sensitivity into technical design—a requirement often overlooked in Southern Italian projects. For example, our microgrid clusters will avoid overhead lines in historic centers (using underground cabling where feasible) and incorporate local energy cooperatives to foster community ownership—addressing a known barrier to grid modernization in Naples' socioeconomically diverse neighborhoods.</w:t>
      </w:r>
    </w:p>
    <w:bookmarkEnd w:id="23"/>
    <w:bookmarkStart w:id="24" w:name="X44beb323a69fb3d8f78f8170d3f9f3ccee9548f"/>
    <w:p>
      <w:pPr>
        <w:pStyle w:val="Heading2"/>
      </w:pPr>
      <w:r>
        <w:t xml:space="preserve">Significance for Italy Naples and the Electrical Engineering Profession</w:t>
      </w:r>
    </w:p>
    <w:p>
      <w:pPr>
        <w:pStyle w:val="FirstParagraph"/>
      </w:pPr>
      <w:r>
        <w:t xml:space="preserve">The outcomes of this research will deliver immediate value to</w:t>
      </w:r>
      <w:r>
        <w:t xml:space="preserve"> </w:t>
      </w:r>
      <w:r>
        <w:rPr>
          <w:bCs/>
          <w:b/>
        </w:rPr>
        <w:t xml:space="preserve">Italy Naples</w:t>
      </w:r>
      <w:r>
        <w:t xml:space="preserve">. By reducing transmission losses by an estimated 18–25% in pilot zones (based on preliminary simulations), the proposed system can lower energy costs for households and businesses, directly supporting Naples' economic recovery goals. More profoundly, it provides a scalable template for other Mediterranean cities facing similar infrastructure constraints—such as Palermo or Catania—elevating the strategic role of an</w:t>
      </w:r>
      <w:r>
        <w:t xml:space="preserve"> </w:t>
      </w:r>
      <w:r>
        <w:rPr>
          <w:bCs/>
          <w:b/>
        </w:rPr>
        <w:t xml:space="preserve">Electrical Engineer</w:t>
      </w:r>
      <w:r>
        <w:t xml:space="preserve"> </w:t>
      </w:r>
      <w:r>
        <w:t xml:space="preserve">in sustainable urban development. For my professional trajectory in Italy, this thesis positions me to contribute meaningfully to national initiatives like the National Energy Strategy (SEN), where smart grid integration is a cornerstone. It also aligns with the Italian Ministry of University and Research’s focus on "Regional Innovation Clusters," ensuring my work has policy relevance beyond academia.</w:t>
      </w:r>
    </w:p>
    <w:bookmarkEnd w:id="24"/>
    <w:bookmarkStart w:id="25" w:name="timeline-and-resource-requirements"/>
    <w:p>
      <w:pPr>
        <w:pStyle w:val="Heading2"/>
      </w:pPr>
      <w:r>
        <w:t xml:space="preserve">Timeline and Resource Requirements</w:t>
      </w:r>
    </w:p>
    <w:p>
      <w:pPr>
        <w:pStyle w:val="FirstParagraph"/>
      </w:pPr>
      <w:r>
        <w:t xml:space="preserve">The proposed 18-month research period includes:</w:t>
      </w:r>
      <w:r>
        <w:t xml:space="preserve"> </w:t>
      </w:r>
      <w:r>
        <w:t xml:space="preserve">• Months 1–4: Data acquisition via partnerships with ENEL and Napoli Comune.</w:t>
      </w:r>
      <w:r>
        <w:t xml:space="preserve"> </w:t>
      </w:r>
      <w:r>
        <w:t xml:space="preserve">• Months 5–10: System design and simulation (leveraging UNICAMPI's High-Performance Computing Lab in Naples).</w:t>
      </w:r>
      <w:r>
        <w:t xml:space="preserve"> </w:t>
      </w:r>
      <w:r>
        <w:t xml:space="preserve">• Months 11–18: Stakeholder validation workshops, pilot roadmap finalization, and thesis writing.</w:t>
      </w:r>
      <w:r>
        <w:t xml:space="preserve"> </w:t>
      </w:r>
      <w:r>
        <w:t xml:space="preserve">Resources required are limited to standard university tools (MATLAB, GIS software) and access to municipal datasets—feasible within Naples' academic infrastructure. Funding will be sought through the "PON Ricerca e Innovazione 2014-2020" scheme targeting Southern Italy energy projects.</w:t>
      </w:r>
    </w:p>
    <w:bookmarkEnd w:id="25"/>
    <w:bookmarkStart w:id="26" w:name="expected-contributions"/>
    <w:p>
      <w:pPr>
        <w:pStyle w:val="Heading2"/>
      </w:pPr>
      <w:r>
        <w:t xml:space="preserve">Expected Contributions</w:t>
      </w:r>
    </w:p>
    <w:p>
      <w:pPr>
        <w:pStyle w:val="FirstParagraph"/>
      </w:pPr>
      <w:r>
        <w:t xml:space="preserve">This thesis will produce: (1) A validated adaptive smart grid model tailored for Naples' urban constraints; (2) Policy briefs for Napoli Comune on phased implementation strategies; and (3) A framework for ethical technology deployment in historic cities, emphasizing community engagement. As a future</w:t>
      </w:r>
      <w:r>
        <w:t xml:space="preserve"> </w:t>
      </w:r>
      <w:r>
        <w:rPr>
          <w:bCs/>
          <w:b/>
        </w:rPr>
        <w:t xml:space="preserve">Electrical Engineer</w:t>
      </w:r>
      <w:r>
        <w:t xml:space="preserve"> </w:t>
      </w:r>
      <w:r>
        <w:t xml:space="preserve">working in</w:t>
      </w:r>
      <w:r>
        <w:t xml:space="preserve"> </w:t>
      </w:r>
      <w:r>
        <w:rPr>
          <w:bCs/>
          <w:b/>
        </w:rPr>
        <w:t xml:space="preserve">Italy Naples</w:t>
      </w:r>
      <w:r>
        <w:t xml:space="preserve">, my work will advance the profession’s capacity to solve complex, place-based challenges—moving beyond standardized solutions to engineering that is contextually intelligent. The research directly supports Italy's commitment to the European Green Deal and positions Naples as a leader in Southern Europe's energy transition.</w:t>
      </w:r>
    </w:p>
    <w:bookmarkEnd w:id="26"/>
    <w:bookmarkStart w:id="27" w:name="Xf758d3bcd5c0332c9c460aadacc24923b0e4bf7"/>
    <w:p>
      <w:pPr>
        <w:pStyle w:val="Heading2"/>
      </w:pPr>
      <w:r>
        <w:t xml:space="preserve">Conclusion: A Call for Contextualized Engineering</w:t>
      </w:r>
    </w:p>
    <w:p>
      <w:pPr>
        <w:pStyle w:val="FirstParagraph"/>
      </w:pPr>
      <w:r>
        <w:t xml:space="preserve">Naples represents more than a case study—it embodies the convergence of heritage, density, and resilience that defines modern Southern Italian cities. This thesis proposal rejects one-size-fits-all approaches to electrical engineering, instead championing solutions born from Naples' realities. For the</w:t>
      </w:r>
      <w:r>
        <w:t xml:space="preserve"> </w:t>
      </w:r>
      <w:r>
        <w:rPr>
          <w:bCs/>
          <w:b/>
        </w:rPr>
        <w:t xml:space="preserve">Electrical Engineer</w:t>
      </w:r>
      <w:r>
        <w:t xml:space="preserve"> </w:t>
      </w:r>
      <w:r>
        <w:t xml:space="preserve">in Italy today, innovation must be as rooted in local context as it is in technical rigor. By focusing on Naples, this research offers a blueprint for sustainable urban transformation that could redefine how energy infrastructure evolves across the Mediterranean—a legacy of value for both my career and the future of</w:t>
      </w:r>
      <w:r>
        <w:t xml:space="preserve"> </w:t>
      </w:r>
      <w:r>
        <w:rPr>
          <w:bCs/>
          <w:b/>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Italy Naples</dc:title>
  <dc:creator/>
  <dc:language>en</dc:language>
  <cp:keywords/>
  <dcterms:created xsi:type="dcterms:W3CDTF">2025-12-08T07:22:01Z</dcterms:created>
  <dcterms:modified xsi:type="dcterms:W3CDTF">2025-12-08T07:22:01Z</dcterms:modified>
</cp:coreProperties>
</file>

<file path=docProps/custom.xml><?xml version="1.0" encoding="utf-8"?>
<Properties xmlns="http://schemas.openxmlformats.org/officeDocument/2006/custom-properties" xmlns:vt="http://schemas.openxmlformats.org/officeDocument/2006/docPropsVTypes"/>
</file>