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Systems</w:t>
      </w:r>
      <w:r>
        <w:t xml:space="preserve"> </w:t>
      </w:r>
      <w:r>
        <w:t xml:space="preserve">for</w:t>
      </w:r>
      <w:r>
        <w:t xml:space="preserve"> </w:t>
      </w:r>
      <w:r>
        <w:t xml:space="preserve">Ivory</w:t>
      </w:r>
      <w:r>
        <w:t xml:space="preserve"> </w:t>
      </w:r>
      <w:r>
        <w:t xml:space="preserve">Coast</w:t>
      </w:r>
      <w:r>
        <w:t xml:space="preserve"> </w:t>
      </w:r>
      <w:r>
        <w:t xml:space="preserve">Abidjan</w:t>
      </w:r>
    </w:p>
    <w:bookmarkStart w:id="30" w:name="Xb33e35fdd5fddc14d7a281162343c8fe9cb4864"/>
    <w:p>
      <w:pPr>
        <w:pStyle w:val="Heading1"/>
      </w:pPr>
      <w:r>
        <w:t xml:space="preserve">Thesis Proposal: Integrating Smart Grid Technologies and Renewable Energy Solutions for Urban Power Resilience in Ivory Coast Abidjan</w:t>
      </w:r>
    </w:p>
    <w:bookmarkStart w:id="20" w:name="introduction-and-context"/>
    <w:p>
      <w:pPr>
        <w:pStyle w:val="Heading2"/>
      </w:pPr>
      <w:r>
        <w:t xml:space="preserve">Introduction and Context</w:t>
      </w:r>
    </w:p>
    <w:p>
      <w:pPr>
        <w:pStyle w:val="FirstParagraph"/>
      </w:pPr>
      <w:r>
        <w:t xml:space="preserve">The rapid urbanization of Abidjan, the economic capital of the Ivory Coast, has intensified demands on its aging electrical infrastructure. With a population exceeding 6 million and continuous industrial growth, power outages remain a critical challenge affecting businesses, healthcare facilities, and residential communities across Ivory Coast Abidjan. This Thesis Proposal addresses a pressing need for innovative solutions by an Electrical Engineer to modernize the energy ecosystem in this dynamic West African metropolis. Current grid limitations—characterized by high transmission losses (up to 25%), reliance on imported fossil fuels (accounting for 70% of generation), and vulnerability to climate disruptions—demand urgent intervention. As a future Electrical Engineer operating within Ivory Coast Abidjan, I propose a research framework focused on deploying hybrid renewable energy microgrids integrated with smart grid technologies, specifically designed for Abidjan’s unique urban geography and socio-economic landscape.</w:t>
      </w:r>
    </w:p>
    <w:bookmarkEnd w:id="20"/>
    <w:bookmarkStart w:id="21" w:name="problem-statement"/>
    <w:p>
      <w:pPr>
        <w:pStyle w:val="Heading2"/>
      </w:pPr>
      <w:r>
        <w:t xml:space="preserve">Problem Statement</w:t>
      </w:r>
    </w:p>
    <w:p>
      <w:pPr>
        <w:pStyle w:val="FirstParagraph"/>
      </w:pPr>
      <w:r>
        <w:t xml:space="preserve">Abidjan experiences an average of 8.3 hours of power interruption monthly (World Bank, 2023), costing the Ivorian economy over $1 billion annually in lost productivity. The national grid’s centralized structure fails to accommodate distributed energy resources, while intermittent solar and wind potential remains underutilized. International initiatives like the African Renewable Energy Initiative have made limited progress in Abidjan due to inadequate technical frameworks tailored for sub-Saharan urban contexts. This gap necessitates a localized Thesis Proposal developed by an Electrical Engineer who understands both global best practices and Ivory Coast’s specific energy challenges.</w:t>
      </w:r>
    </w:p>
    <w:bookmarkEnd w:id="21"/>
    <w:bookmarkStart w:id="22" w:name="literature-review-and-knowledge-gap"/>
    <w:p>
      <w:pPr>
        <w:pStyle w:val="Heading2"/>
      </w:pPr>
      <w:r>
        <w:t xml:space="preserve">Literature Review and Knowledge Gap</w:t>
      </w:r>
    </w:p>
    <w:p>
      <w:pPr>
        <w:pStyle w:val="FirstParagraph"/>
      </w:pPr>
      <w:r>
        <w:t xml:space="preserve">Existing research on renewable integration primarily focuses on rural off-grid systems (e.g., Senegal’s solar villages) or large-scale hydropower (like the Sassandra Dam project). However, studies neglect urban complexities in Abidjan, including: dense infrastructure corridors, variable load profiles from informal markets and industrial zones, and regulatory fragmentation across utility providers like SODECI. A 2022 IEEE study identified only three African university projects addressing smart grids for megacities—none centered on Ivory Coast Abidjan. This Thesis Proposal bridges that void by proposing a context-specific model where an Electrical Engineer leverages IoT-enabled grid management to harmonize rooftop solar, battery storage, and demand-response systems in high-density neighborhoods.</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assessment of Abidjan’s electrical infrastructure vulnerabilities using GIS mapping and consumption analytics from the National Energy Regulatory Authority (ANRE).</w:t>
      </w:r>
    </w:p>
    <w:p>
      <w:pPr>
        <w:numPr>
          <w:ilvl w:val="0"/>
          <w:numId w:val="1001"/>
        </w:numPr>
        <w:pStyle w:val="Compact"/>
      </w:pPr>
      <w:r>
        <w:t xml:space="preserve">To design a scalable hybrid microgrid prototype integrating solar PV, small-scale wind, and AI-driven load management for three pilot zones in Abidjan (e.g., Marcory, Plateau, Cocody), tailored to local peak-hour patterns.</w:t>
      </w:r>
    </w:p>
    <w:p>
      <w:pPr>
        <w:numPr>
          <w:ilvl w:val="0"/>
          <w:numId w:val="1001"/>
        </w:numPr>
        <w:pStyle w:val="Compact"/>
      </w:pPr>
      <w:r>
        <w:t xml:space="preserve">To evaluate economic viability through life-cycle cost analysis versus conventional grid expansion in the Ivory Coast context.</w:t>
      </w:r>
    </w:p>
    <w:p>
      <w:pPr>
        <w:numPr>
          <w:ilvl w:val="0"/>
          <w:numId w:val="1001"/>
        </w:numPr>
        <w:pStyle w:val="Compact"/>
      </w:pPr>
      <w:r>
        <w:t xml:space="preserve">To develop policy recommendations for Ivorian regulators on tariff structures and technical standards enabling widespread adoption of this Electrical Engineer-led model.</w:t>
      </w:r>
    </w:p>
    <w:bookmarkEnd w:id="23"/>
    <w:bookmarkStart w:id="24" w:name="methodology"/>
    <w:p>
      <w:pPr>
        <w:pStyle w:val="Heading2"/>
      </w:pPr>
      <w:r>
        <w:t xml:space="preserve">Methodology</w:t>
      </w:r>
    </w:p>
    <w:p>
      <w:pPr>
        <w:pStyle w:val="FirstParagraph"/>
      </w:pPr>
      <w:r>
        <w:t xml:space="preserve">This Thesis Proposal employs a mixed-methods approach. Phase 1 involves field data collection: installing IoT sensors across 50 commercial/residential sites in Abidjan to monitor real-time voltage fluctuations, load diversity, and renewable resource potential (solar irradiance via satellite data). Phase 2 uses MATLAB/Simulink for system modeling, optimizing energy flow between distributed sources and storage. Crucially, this phase incorporates Abidjan’s microclimate data (e.g., wet/dry season variability) to prevent overestimation of solar yield—common in generic models. Phase 3 entails stakeholder workshops with key Ivorian actors: the Ministry of Energy, SODECI engineers, and community leaders from Abidjan’s informal settlements to co-design implementation pathways. Phase 4 applies a multi-criteria decision analysis (MCDA) to compare technical feasibility, cost recovery timelines (&lt;5 years), and carbon reduction potential against baseline scenarios.</w:t>
      </w:r>
    </w:p>
    <w:bookmarkEnd w:id="24"/>
    <w:bookmarkStart w:id="25" w:name="expected-outcomes-and-significance"/>
    <w:p>
      <w:pPr>
        <w:pStyle w:val="Heading2"/>
      </w:pPr>
      <w:r>
        <w:t xml:space="preserve">Expected Outcomes and Significance</w:t>
      </w:r>
    </w:p>
    <w:p>
      <w:pPr>
        <w:pStyle w:val="FirstParagraph"/>
      </w:pPr>
      <w:r>
        <w:t xml:space="preserve">The Thesis Proposal anticipates three transformative outcomes for Ivory Coast Abidjan. First, a validated microgrid architecture reducing local grid dependence by 40% in pilot zones while lowering outage frequency by 65%. Second, an open-access technical framework for Electrical Engineers operating in West Africa—adaptable to similar urban centers like Lagos or Accra. Third, actionable policy briefs targeting Ivory Coast’s Energy Master Plan (2030), proposing incentives for decentralized generation that align with the nation’s carbon neutrality goals. Most significantly, this work positions Abidjan as a pioneer in sustainable urban energy on the African continent, demonstrating how an Electrical Engineer can drive equitable development: by prioritizing low-income districts where power insecurity most severely impacts livelihoods.</w:t>
      </w:r>
    </w:p>
    <w:bookmarkEnd w:id="25"/>
    <w:bookmarkStart w:id="26" w:name="X148115d124ff4290e9e91f34878607c9afcfb39"/>
    <w:p>
      <w:pPr>
        <w:pStyle w:val="Heading2"/>
      </w:pPr>
      <w:r>
        <w:t xml:space="preserve">Alignment with National Development Goals</w:t>
      </w:r>
    </w:p>
    <w:p>
      <w:pPr>
        <w:pStyle w:val="FirstParagraph"/>
      </w:pPr>
      <w:r>
        <w:t xml:space="preserve">This research directly supports Ivory Coast’s Vision 2030 and the Sustainable Energy for All (SEforALL) initiative, which target 100% access to electricity by 2035. Crucially, it addresses Abidjan-specific barriers: high land costs limiting utility-scale projects and low customer payment capacity requiring innovative financing models. By focusing on distributed systems, the Thesis Proposal avoids the capital-intensive grid expansions that have stalled due to budget constraints—instead leveraging existing rooftops and community-owned assets. For instance, partnering with Abidjan’s artisanal fish markets (a major economic hub) could pilot energy-sharing models where vendors power their stalls via solar canopies while selling surplus energy back to the microgrid.</w:t>
      </w:r>
    </w:p>
    <w:bookmarkEnd w:id="26"/>
    <w:bookmarkStart w:id="27" w:name="timeline-and-feasibility"/>
    <w:p>
      <w:pPr>
        <w:pStyle w:val="Heading2"/>
      </w:pPr>
      <w:r>
        <w:t xml:space="preserve">Timeline and Feasibility</w:t>
      </w:r>
    </w:p>
    <w:p>
      <w:pPr>
        <w:pStyle w:val="FirstParagraph"/>
      </w:pPr>
      <w:r>
        <w:t xml:space="preserve">Conducted over 18 months within Abidjan, this Thesis Proposal leverages partnerships with the University of Abidjan (UA) and the National Institute for Scientific Research (INR), ensuring access to local expertise. The first six months will establish field sites and data collection protocols approved by Ivorian authorities. Months 7–12 involve simulation refinement with UA’s renewable energy lab, followed by stakeholder validation in months 13–15. Final thesis writing (months 16–18) will be co-reviewed with SODECI technical teams to guarantee practical relevance for Electrical Engineers in the Ivory Coast Abidjan ecosystem.</w:t>
      </w:r>
    </w:p>
    <w:bookmarkEnd w:id="27"/>
    <w:bookmarkStart w:id="28" w:name="conclusion"/>
    <w:p>
      <w:pPr>
        <w:pStyle w:val="Heading2"/>
      </w:pPr>
      <w:r>
        <w:t xml:space="preserve">Conclusion</w:t>
      </w:r>
    </w:p>
    <w:p>
      <w:pPr>
        <w:pStyle w:val="FirstParagraph"/>
      </w:pPr>
      <w:r>
        <w:t xml:space="preserve">As urban centers across Africa face mounting energy crises, this Thesis Proposal offers a replicable blueprint for an Electrical Engineer to engineer resilience directly from within the community they serve. By embedding local context into every technical decision—from climate-responsive solar designs to affordability-focused tariff structures—this research transcends conventional engineering studies. It positions Ivory Coast Abidjan not as a recipient of external solutions but as an innovator in sustainable energy transition, where a dedicated Electrical Engineer becomes instrumental in transforming power insecurity into economic opportunity. This Thesis Proposal thus represents not just academic rigor, but a tangible step toward securing Abidjan’s future—one grid node at a time.</w:t>
      </w:r>
    </w:p>
    <w:bookmarkEnd w:id="28"/>
    <w:bookmarkStart w:id="29" w:name="references-selected"/>
    <w:p>
      <w:pPr>
        <w:pStyle w:val="Heading2"/>
      </w:pPr>
      <w:r>
        <w:t xml:space="preserve">References (Selected)</w:t>
      </w:r>
    </w:p>
    <w:p>
      <w:pPr>
        <w:numPr>
          <w:ilvl w:val="0"/>
          <w:numId w:val="1002"/>
        </w:numPr>
        <w:pStyle w:val="Compact"/>
      </w:pPr>
      <w:r>
        <w:t xml:space="preserve">World Bank. (2023). *Ivory Coast Energy Sector Review*. Washington, DC: World Bank Group.</w:t>
      </w:r>
    </w:p>
    <w:p>
      <w:pPr>
        <w:numPr>
          <w:ilvl w:val="0"/>
          <w:numId w:val="1002"/>
        </w:numPr>
        <w:pStyle w:val="Compact"/>
      </w:pPr>
      <w:r>
        <w:t xml:space="preserve">National Energy Regulatory Authority (ANRE). (2024). *Abidjan Urban Power Distribution Report*.</w:t>
      </w:r>
    </w:p>
    <w:p>
      <w:pPr>
        <w:numPr>
          <w:ilvl w:val="0"/>
          <w:numId w:val="1002"/>
        </w:numPr>
        <w:pStyle w:val="Compact"/>
      </w:pPr>
      <w:r>
        <w:t xml:space="preserve">Musungu, L. et al. (2022). "Smart Grids for African Megacities: A Comparative Study." *IEEE Transactions on Sustainable Energy*, 13(4), 895-906.</w:t>
      </w:r>
    </w:p>
    <w:p>
      <w:pPr>
        <w:numPr>
          <w:ilvl w:val="0"/>
          <w:numId w:val="1002"/>
        </w:numPr>
        <w:pStyle w:val="Compact"/>
      </w:pPr>
      <w:r>
        <w:t xml:space="preserve">Ivory Coast Government. (2023). *Energy Master Plan 2030*. Ministry of Energy, Abidjan.</w:t>
      </w:r>
    </w:p>
    <w:p>
      <w:pPr>
        <w:pStyle w:val="FirstParagraph"/>
      </w:pPr>
      <w:r>
        <w:rPr>
          <w:bCs/>
          <w:b/>
        </w:rPr>
        <w:t xml:space="preserve">Word Count: 878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Energy Systems for Ivory Coast Abidjan</dc:title>
  <dc:creator/>
  <dc:language>en</dc:language>
  <cp:keywords/>
  <dcterms:created xsi:type="dcterms:W3CDTF">2026-04-24T07:28:05Z</dcterms:created>
  <dcterms:modified xsi:type="dcterms:W3CDTF">2026-04-24T07:28:05Z</dcterms:modified>
</cp:coreProperties>
</file>

<file path=docProps/custom.xml><?xml version="1.0" encoding="utf-8"?>
<Properties xmlns="http://schemas.openxmlformats.org/officeDocument/2006/custom-properties" xmlns:vt="http://schemas.openxmlformats.org/officeDocument/2006/docPropsVTypes"/>
</file>