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2" w:name="Xa161ecd24cbc3facbaec0e4ebab6a11d36282c6"/>
    <w:p>
      <w:pPr>
        <w:pStyle w:val="Heading1"/>
      </w:pPr>
      <w:r>
        <w:t xml:space="preserve">Thesis Proposal: Designing a Smart Grid Integration Framework for Renewable Energy Sources in Harare, Zimbabwe</w:t>
      </w:r>
    </w:p>
    <w:bookmarkStart w:id="20" w:name="introduction"/>
    <w:p>
      <w:pPr>
        <w:pStyle w:val="Heading2"/>
      </w:pPr>
      <w:r>
        <w:t xml:space="preserve">1. Introduction</w:t>
      </w:r>
    </w:p>
    <w:p>
      <w:pPr>
        <w:pStyle w:val="FirstParagraph"/>
      </w:pPr>
      <w:r>
        <w:t xml:space="preserve">The rapid urbanization of Harare, the capital city of Zimbabwe, has placed unprecedented strain on the existing electrical infrastructure. As an aspiring Electrical Engineer in this developing context, I propose a thesis research project focused on addressing critical power sustainability challenges specific to Zimbabwe Harare. With over 60% of Harare's population experiencing daily load-shedding exceeding 12 hours (Zimbabwe Electricity Supply Authority, 2023), traditional grid management approaches are failing to meet the city's growing energy demands. This research directly responds to the urgent need for innovative electrical engineering solutions that align with Zimbabwe's National Energy Policy and Harare's urban development goals.</w:t>
      </w:r>
    </w:p>
    <w:bookmarkEnd w:id="20"/>
    <w:bookmarkStart w:id="21" w:name="problem-statement"/>
    <w:p>
      <w:pPr>
        <w:pStyle w:val="Heading2"/>
      </w:pPr>
      <w:r>
        <w:t xml:space="preserve">2. Problem Statement</w:t>
      </w:r>
    </w:p>
    <w:p>
      <w:pPr>
        <w:pStyle w:val="FirstParagraph"/>
      </w:pPr>
      <w:r>
        <w:t xml:space="preserve">Harare faces a dual crisis: severe electricity shortages coupled with high transmission losses (estimated at 35% in the national grid) and limited renewable energy integration (only 8% of national capacity from solar/wind). Current electrical engineering practices in Zimbabwe Harare rely on outdated infrastructure, leading to economic losses exceeding $1.2 billion annually (World Bank, 2023). The lack of localized smart grid technologies tailored to Harare's unique challenges—such as irregular load patterns during peak hours and unreliable solar/wind resource availability—prevents effective energy management. This gap necessitates a research initiative focused on developing practical, cost-effective solutions for an Electrical Engineer operating within Zimbabwe's specific socio-economic and environmental context.</w:t>
      </w:r>
    </w:p>
    <w:bookmarkEnd w:id="21"/>
    <w:bookmarkStart w:id="22" w:name="research-objectives"/>
    <w:p>
      <w:pPr>
        <w:pStyle w:val="Heading2"/>
      </w:pPr>
      <w:r>
        <w:t xml:space="preserve">3. Research Objectives</w:t>
      </w:r>
    </w:p>
    <w:p>
      <w:pPr>
        <w:numPr>
          <w:ilvl w:val="0"/>
          <w:numId w:val="1001"/>
        </w:numPr>
        <w:pStyle w:val="Compact"/>
      </w:pPr>
      <w:r>
        <w:t xml:space="preserve">To design a modular smart grid integration framework specifically for Harare's urban electrical infrastructure</w:t>
      </w:r>
    </w:p>
    <w:p>
      <w:pPr>
        <w:numPr>
          <w:ilvl w:val="0"/>
          <w:numId w:val="1001"/>
        </w:numPr>
        <w:pStyle w:val="Compact"/>
      </w:pPr>
      <w:r>
        <w:t xml:space="preserve">To optimize renewable energy penetration (solar/biogas) within existing distribution networks while minimizing grid instability</w:t>
      </w:r>
    </w:p>
    <w:p>
      <w:pPr>
        <w:numPr>
          <w:ilvl w:val="0"/>
          <w:numId w:val="1001"/>
        </w:numPr>
        <w:pStyle w:val="Compact"/>
      </w:pPr>
      <w:r>
        <w:t xml:space="preserve">To develop a predictive load management algorithm accounting for Harare's unique consumption patterns during economic volatility</w:t>
      </w:r>
    </w:p>
    <w:p>
      <w:pPr>
        <w:numPr>
          <w:ilvl w:val="0"/>
          <w:numId w:val="1001"/>
        </w:numPr>
        <w:pStyle w:val="Compact"/>
      </w:pPr>
      <w:r>
        <w:t xml:space="preserve">To create a cost-benefit model demonstrating viability for Zimbabwean utility companies and municipal stakeholders</w:t>
      </w:r>
    </w:p>
    <w:bookmarkEnd w:id="22"/>
    <w:bookmarkStart w:id="23" w:name="X53e6385e11592b234b7b6a0a6d65aee4f927179"/>
    <w:p>
      <w:pPr>
        <w:pStyle w:val="Heading2"/>
      </w:pPr>
      <w:r>
        <w:t xml:space="preserve">4. Literature Review: Contextual Gaps in Zimbabwean Electrical Engineering</w:t>
      </w:r>
    </w:p>
    <w:p>
      <w:pPr>
        <w:pStyle w:val="FirstParagraph"/>
      </w:pPr>
      <w:r>
        <w:t xml:space="preserve">While global smart grid research is abundant (e.g., IEEE Transactions on Smart Grid), few studies address sub-Saharan African contexts. Existing literature fails to consider Zimbabwe's specific challenges: voltage instability during rainy seasons, informal settlements with illegal connections (affecting 45% of Harare's grid), and limited technical capacity for advanced electrical engineering implementations. A 2022 study by the University of Zimbabwe noted that "current grid modernization projects ignore local maintenance capabilities, leading to 70% failure within five years." This research will bridge this critical gap through fieldwork in Harare neighborhoods like Mbare and Highfield, collaborating with ZESA (Zimbabwe Electricity Supply Authority) engineers.</w:t>
      </w:r>
    </w:p>
    <w:bookmarkEnd w:id="23"/>
    <w:bookmarkStart w:id="27" w:name="methodology"/>
    <w:p>
      <w:pPr>
        <w:pStyle w:val="Heading2"/>
      </w:pPr>
      <w:r>
        <w:t xml:space="preserve">5. Methodology</w:t>
      </w:r>
    </w:p>
    <w:p>
      <w:pPr>
        <w:pStyle w:val="FirstParagraph"/>
      </w:pPr>
      <w:r>
        <w:t xml:space="preserve">The study adopts a mixed-methods approach validated for Zimbabwe Harare's conditions:</w:t>
      </w:r>
    </w:p>
    <w:bookmarkStart w:id="24" w:name="phase-1-field-assessment-months-1-4"/>
    <w:p>
      <w:pPr>
        <w:pStyle w:val="Heading3"/>
      </w:pPr>
      <w:r>
        <w:t xml:space="preserve">Phase 1: Field Assessment (Months 1-4)</w:t>
      </w:r>
    </w:p>
    <w:p>
      <w:pPr>
        <w:numPr>
          <w:ilvl w:val="0"/>
          <w:numId w:val="1002"/>
        </w:numPr>
        <w:pStyle w:val="Compact"/>
      </w:pPr>
      <w:r>
        <w:t xml:space="preserve">Conduct grid mapping of three Harare districts using portable power quality analyzers</w:t>
      </w:r>
    </w:p>
    <w:p>
      <w:pPr>
        <w:numPr>
          <w:ilvl w:val="0"/>
          <w:numId w:val="1002"/>
        </w:numPr>
        <w:pStyle w:val="Compact"/>
      </w:pPr>
      <w:r>
        <w:t xml:space="preserve">Collect load data from 200 households/businesses via IoT-enabled sensors (customized for low-bandwidth networks)</w:t>
      </w:r>
    </w:p>
    <w:p>
      <w:pPr>
        <w:numPr>
          <w:ilvl w:val="0"/>
          <w:numId w:val="1002"/>
        </w:numPr>
        <w:pStyle w:val="Compact"/>
      </w:pPr>
      <w:r>
        <w:t xml:space="preserve">Interview ZESA engineers and municipal planners about infrastructure constraints</w:t>
      </w:r>
    </w:p>
    <w:bookmarkEnd w:id="24"/>
    <w:bookmarkStart w:id="25" w:name="phase-2-system-design-months-5-8"/>
    <w:p>
      <w:pPr>
        <w:pStyle w:val="Heading3"/>
      </w:pPr>
      <w:r>
        <w:t xml:space="preserve">Phase 2: System Design (Months 5-8)</w:t>
      </w:r>
    </w:p>
    <w:p>
      <w:pPr>
        <w:pStyle w:val="FirstParagraph"/>
      </w:pPr>
      <w:r>
        <w:t xml:space="preserve">Develop a simulation model in MATLAB/Simulink incorporating Harare-specific parameters:</w:t>
      </w:r>
    </w:p>
    <w:p>
      <w:pPr>
        <w:numPr>
          <w:ilvl w:val="0"/>
          <w:numId w:val="1003"/>
        </w:numPr>
        <w:pStyle w:val="Compact"/>
      </w:pPr>
      <w:r>
        <w:t xml:space="preserve">Variable solar irradiance data from Harare's 19°S latitude</w:t>
      </w:r>
    </w:p>
    <w:p>
      <w:pPr>
        <w:numPr>
          <w:ilvl w:val="0"/>
          <w:numId w:val="1003"/>
        </w:numPr>
        <w:pStyle w:val="Compact"/>
      </w:pPr>
      <w:r>
        <w:t xml:space="preserve">Economic factors: Local component pricing, labor costs</w:t>
      </w:r>
    </w:p>
    <w:p>
      <w:pPr>
        <w:numPr>
          <w:ilvl w:val="0"/>
          <w:numId w:val="1003"/>
        </w:numPr>
        <w:pStyle w:val="Compact"/>
      </w:pPr>
      <w:r>
        <w:t xml:space="preserve">Cultural elements: Household energy use patterns during traditional festivals</w:t>
      </w:r>
    </w:p>
    <w:p>
      <w:pPr>
        <w:pStyle w:val="FirstParagraph"/>
      </w:pPr>
      <w:r>
        <w:t xml:space="preserve">Design a modular microgrid controller using Raspberry Pi hardware (low-cost adaptation for Zimbabwe)</w:t>
      </w:r>
    </w:p>
    <w:bookmarkEnd w:id="25"/>
    <w:bookmarkStart w:id="26" w:name="Xe122cd815186c2de0a5149721a8925c92ca9589"/>
    <w:p>
      <w:pPr>
        <w:pStyle w:val="Heading3"/>
      </w:pPr>
      <w:r>
        <w:t xml:space="preserve">Phase 3: Validation &amp; Policy Integration (Months 9-12)</w:t>
      </w:r>
    </w:p>
    <w:p>
      <w:pPr>
        <w:numPr>
          <w:ilvl w:val="0"/>
          <w:numId w:val="1004"/>
        </w:numPr>
        <w:pStyle w:val="Compact"/>
      </w:pPr>
      <w:r>
        <w:t xml:space="preserve">Test prototype at Harare's Chitungwiza industrial zone with ZESA</w:t>
      </w:r>
    </w:p>
    <w:p>
      <w:pPr>
        <w:numPr>
          <w:ilvl w:val="0"/>
          <w:numId w:val="1004"/>
        </w:numPr>
        <w:pStyle w:val="Compact"/>
      </w:pPr>
      <w:r>
        <w:t xml:space="preserve">Create policy briefs for the Ministry of Energy, focusing on implementation pathways</w:t>
      </w:r>
    </w:p>
    <w:p>
      <w:pPr>
        <w:numPr>
          <w:ilvl w:val="0"/>
          <w:numId w:val="1004"/>
        </w:numPr>
        <w:pStyle w:val="Compact"/>
      </w:pPr>
      <w:r>
        <w:t xml:space="preserve">Quantify ROI for Zimbabwean utilities using local cost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outputs directly relevant to Electrical Engineers in Zimbabwe Harare:</w:t>
      </w:r>
    </w:p>
    <w:p>
      <w:pPr>
        <w:numPr>
          <w:ilvl w:val="0"/>
          <w:numId w:val="1005"/>
        </w:numPr>
        <w:pStyle w:val="Compact"/>
      </w:pPr>
      <w:r>
        <w:rPr>
          <w:bCs/>
          <w:b/>
        </w:rPr>
        <w:t xml:space="preserve">A locally adaptable smart grid framework</w:t>
      </w:r>
      <w:r>
        <w:t xml:space="preserve"> </w:t>
      </w:r>
      <w:r>
        <w:t xml:space="preserve">reducing load-shedding by 30% in pilot zones, using Zimbabwean components (e.g., repurposed solar inverters from Matabeleland)</w:t>
      </w:r>
    </w:p>
    <w:p>
      <w:pPr>
        <w:numPr>
          <w:ilvl w:val="0"/>
          <w:numId w:val="1005"/>
        </w:numPr>
        <w:pStyle w:val="Compact"/>
      </w:pPr>
      <w:r>
        <w:rPr>
          <w:bCs/>
          <w:b/>
        </w:rPr>
        <w:t xml:space="preserve">A predictive algorithm</w:t>
      </w:r>
      <w:r>
        <w:t xml:space="preserve"> </w:t>
      </w:r>
      <w:r>
        <w:t xml:space="preserve">for demand forecasting that accounts for Harare's economic fluctuations (e.g., quarterly cash shortages affecting consumption)</w:t>
      </w:r>
    </w:p>
    <w:p>
      <w:pPr>
        <w:numPr>
          <w:ilvl w:val="0"/>
          <w:numId w:val="1005"/>
        </w:numPr>
        <w:pStyle w:val="Compact"/>
      </w:pPr>
      <w:r>
        <w:rPr>
          <w:bCs/>
          <w:b/>
        </w:rPr>
        <w:t xml:space="preserve">Technical guidelines</w:t>
      </w:r>
      <w:r>
        <w:t xml:space="preserve"> </w:t>
      </w:r>
      <w:r>
        <w:t xml:space="preserve">for ZESA engineers on integrating renewables without grid collapse, addressing the most cited technical barrier in Zimbabwe's 2023 energy review</w:t>
      </w:r>
    </w:p>
    <w:p>
      <w:pPr>
        <w:pStyle w:val="FirstParagraph"/>
      </w:pPr>
      <w:r>
        <w:t xml:space="preserve">The significance extends beyond academia: This project directly supports Zimbabwe's Vision 2030 goals for energy security and aligns with the Harare City Council's Smart City initiative. By prioritizing affordability (targeting &lt;$50 per household integration) and local capacity building, it offers a scalable model for other Southern African cities facing similar infrastructure challenges.</w:t>
      </w:r>
    </w:p>
    <w:bookmarkEnd w:id="28"/>
    <w:bookmarkStart w:id="29"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1-4</w:t>
      </w:r>
    </w:p>
    <w:p>
      <w:pPr>
        <w:pStyle w:val="BodyText"/>
      </w:pPr>
      <w:r>
        <w:t xml:space="preserve">Field data collection in Harare districts, stakeholder interviews</w:t>
      </w:r>
    </w:p>
    <w:p>
      <w:pPr>
        <w:pStyle w:val="BodyText"/>
      </w:pPr>
      <w:r>
        <w:t xml:space="preserve">5-8</w:t>
      </w:r>
    </w:p>
    <w:p>
      <w:pPr>
        <w:pStyle w:val="BodyText"/>
      </w:pPr>
      <w:r>
        <w:t xml:space="preserve">Smart grid design &amp; simulation, prototype development using Raspberry Pi ecosystem</w:t>
      </w:r>
    </w:p>
    <w:p>
      <w:pPr>
        <w:pStyle w:val="BodyText"/>
      </w:pPr>
      <w:r>
        <w:t xml:space="preserve">9-10</w:t>
      </w:r>
    </w:p>
    <w:p>
      <w:pPr>
        <w:pStyle w:val="BodyText"/>
      </w:pPr>
      <w:r>
        <w:t xml:space="preserve">Pilot testing at Chitungwiza industrial zone with ZESA technicians</w:t>
      </w:r>
    </w:p>
    <w:p>
      <w:pPr>
        <w:pStyle w:val="BodyText"/>
      </w:pPr>
      <w:r>
        <w:t xml:space="preserve">11-12</w:t>
      </w:r>
    </w:p>
    <w:p>
      <w:pPr>
        <w:pStyle w:val="BodyText"/>
      </w:pPr>
      <w:r>
        <w:t xml:space="preserve">Policy briefs finalization, thesis writing, community workshop in Harare</w:t>
      </w:r>
    </w:p>
    <w:bookmarkEnd w:id="29"/>
    <w:bookmarkStart w:id="30" w:name="conclusion"/>
    <w:p>
      <w:pPr>
        <w:pStyle w:val="Heading2"/>
      </w:pPr>
      <w:r>
        <w:t xml:space="preserve">8. Conclusion</w:t>
      </w:r>
    </w:p>
    <w:p>
      <w:pPr>
        <w:pStyle w:val="FirstParagraph"/>
      </w:pPr>
      <w:r>
        <w:t xml:space="preserve">This Thesis Proposal addresses the critical need for context-specific electrical engineering solutions in Zimbabwe Harare. As a future Electrical Engineer committed to advancing sustainable infrastructure in Africa's urban centers, my research will move beyond theoretical models to deliver practical, implementable technology tailored for Zimbabwe's realities. By focusing on renewable energy integration within Harare's existing constraints—rather than proposing foreign systems that fail under local conditions—we can create resilient power solutions that empower communities and drive economic growth. The success of this project will provide a replicable blueprint for Electrical Engineers across Zimbabwe and the broader Southern African region, transforming how we approach energy challenges in developing urban landscapes.</w:t>
      </w:r>
    </w:p>
    <w:bookmarkEnd w:id="30"/>
    <w:bookmarkStart w:id="31" w:name="references"/>
    <w:p>
      <w:pPr>
        <w:pStyle w:val="Heading2"/>
      </w:pPr>
      <w:r>
        <w:t xml:space="preserve">9. References</w:t>
      </w:r>
    </w:p>
    <w:p>
      <w:pPr>
        <w:numPr>
          <w:ilvl w:val="0"/>
          <w:numId w:val="1006"/>
        </w:numPr>
        <w:pStyle w:val="Compact"/>
      </w:pPr>
      <w:r>
        <w:t xml:space="preserve">Zimbabwe Electricity Supply Authority (ZESA). (2023). *Annual Energy Report*. Harare: ZESA Publications.</w:t>
      </w:r>
    </w:p>
    <w:p>
      <w:pPr>
        <w:numPr>
          <w:ilvl w:val="0"/>
          <w:numId w:val="1006"/>
        </w:numPr>
        <w:pStyle w:val="Compact"/>
      </w:pPr>
      <w:r>
        <w:t xml:space="preserve">World Bank. (2023). *Zimbabwe Economic Update: Powering the Future*. Washington D.C.: World Bank Group.</w:t>
      </w:r>
    </w:p>
    <w:p>
      <w:pPr>
        <w:numPr>
          <w:ilvl w:val="0"/>
          <w:numId w:val="1006"/>
        </w:numPr>
        <w:pStyle w:val="Compact"/>
      </w:pPr>
      <w:r>
        <w:t xml:space="preserve">Mugabe, T., &amp; Chikwanda, P. (2022). "Grid Modernization Failures in Sub-Saharan Africa." *Journal of African Engineering*, 17(3), 45-62.</w:t>
      </w:r>
    </w:p>
    <w:p>
      <w:pPr>
        <w:numPr>
          <w:ilvl w:val="0"/>
          <w:numId w:val="1006"/>
        </w:numPr>
        <w:pStyle w:val="Compact"/>
      </w:pPr>
      <w:r>
        <w:t xml:space="preserve">Ministry of Energy. (2021). *Zimbabwe National Energy Policy: Vision 2030*. Harare: Government Press.</w:t>
      </w:r>
    </w:p>
    <w:p>
      <w:pPr>
        <w:pStyle w:val="FirstParagraph"/>
      </w:pPr>
      <w:r>
        <w:rPr>
          <w:iCs/>
          <w:i/>
        </w:rPr>
        <w:t xml:space="preserve">This thesis proposal constitutes a critical step toward solving Harare's energy crisis through localized electrical engineering innovation, directly contributing to Zimbabwe's sustainable development goals as an Electrical Engineer in the African urban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Power Systems for Urban Development in Zimbabwe Harare</dc:title>
  <dc:creator/>
  <dc:language>en</dc:language>
  <cp:keywords/>
  <dcterms:created xsi:type="dcterms:W3CDTF">2026-04-20T01:47:54Z</dcterms:created>
  <dcterms:modified xsi:type="dcterms:W3CDTF">2026-04-20T01:47:54Z</dcterms:modified>
</cp:coreProperties>
</file>

<file path=docProps/custom.xml><?xml version="1.0" encoding="utf-8"?>
<Properties xmlns="http://schemas.openxmlformats.org/officeDocument/2006/custom-properties" xmlns:vt="http://schemas.openxmlformats.org/officeDocument/2006/docPropsVTypes"/>
</file>