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6bbd8ca6c7862eb5e4831755886ab8f5bbfa33a"/>
    <w:p>
      <w:pPr>
        <w:pStyle w:val="Heading1"/>
      </w:pPr>
      <w:r>
        <w:t xml:space="preserve">Thesis Proposal: Advancing Professional Standards and Safety Protocols for Electricians in Brazil São Paulo</w:t>
      </w:r>
    </w:p>
    <w:bookmarkStart w:id="20" w:name="introduction"/>
    <w:p>
      <w:pPr>
        <w:pStyle w:val="Heading2"/>
      </w:pPr>
      <w:r>
        <w:t xml:space="preserve">1. Introduction</w:t>
      </w:r>
    </w:p>
    <w:p>
      <w:pPr>
        <w:pStyle w:val="FirstParagraph"/>
      </w:pPr>
      <w:r>
        <w:t xml:space="preserve">The rapid urbanization of Brazil's largest metropolis, São Paulo, has intensified demands on electrical infrastructure. With over 22 million residents and a sprawling industrial complex generating continuous energy needs, the role of the</w:t>
      </w:r>
      <w:r>
        <w:t xml:space="preserve"> </w:t>
      </w:r>
      <w:r>
        <w:rPr>
          <w:bCs/>
          <w:b/>
        </w:rPr>
        <w:t xml:space="preserve">Electrician</w:t>
      </w:r>
      <w:r>
        <w:t xml:space="preserve"> </w:t>
      </w:r>
      <w:r>
        <w:t xml:space="preserve">transcends mere technical execution—it becomes a cornerstone of public safety and economic stability. Yet, current practices in São Paulo reveal critical gaps in professional standards, regulatory compliance, and safety training among electricians. This</w:t>
      </w:r>
      <w:r>
        <w:t xml:space="preserve"> </w:t>
      </w:r>
      <w:r>
        <w:rPr>
          <w:bCs/>
          <w:b/>
        </w:rPr>
        <w:t xml:space="preserve">Thesis Proposal</w:t>
      </w:r>
      <w:r>
        <w:t xml:space="preserve"> </w:t>
      </w:r>
      <w:r>
        <w:t xml:space="preserve">addresses these systemic challenges through a comprehensive study focused exclusively on the São Paulo context. As Brazil's economic engine and most populous city, São Paulo serves as the ideal laboratory for research with nationwide implications for electrical safety protocols.</w:t>
      </w:r>
    </w:p>
    <w:bookmarkEnd w:id="20"/>
    <w:bookmarkStart w:id="21" w:name="problem-statement"/>
    <w:p>
      <w:pPr>
        <w:pStyle w:val="Heading2"/>
      </w:pPr>
      <w:r>
        <w:t xml:space="preserve">2. Problem Statement</w:t>
      </w:r>
    </w:p>
    <w:p>
      <w:pPr>
        <w:pStyle w:val="FirstParagraph"/>
      </w:pPr>
      <w:r>
        <w:t xml:space="preserve">In Brazil, electrical accidents account for 15% of all industrial injuries (Ministry of Labor, 2023), with São Paulo representing 30% of these incidents. The root causes include: (a) Inconsistent vocational training across municipal licensing bodies; (b) Overburdened infrastructure leading to substandard work under time pressure; and (c) Fragmented enforcement of NR-10 standards—the Brazilian regulation for electrical safety. Crucially, São Paulo's unique challenges—dense high-rises, aging power grids in historic districts like Lapa, and informal construction sectors—demand location-specific solutions. Current national training curricula fail to address these localized pressures, creating a dangerous disconnect between regulatory frameworks and on-ground realities for the</w:t>
      </w:r>
      <w:r>
        <w:t xml:space="preserve"> </w:t>
      </w:r>
      <w:r>
        <w:rPr>
          <w:bCs/>
          <w:b/>
        </w:rPr>
        <w:t xml:space="preserve">Electrician</w:t>
      </w:r>
      <w:r>
        <w:t xml:space="preserve"> </w:t>
      </w:r>
      <w:r>
        <w:t xml:space="preserve">in Brazil São Paulo.</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rPr>
          <w:iCs/>
          <w:i/>
        </w:rPr>
        <w:t xml:space="preserve">To what extent do municipal licensing practices in São Paulo create disparities in electrician competency?</w:t>
      </w:r>
    </w:p>
    <w:p>
      <w:pPr>
        <w:numPr>
          <w:ilvl w:val="0"/>
          <w:numId w:val="1001"/>
        </w:numPr>
        <w:pStyle w:val="Compact"/>
      </w:pPr>
      <w:r>
        <w:rPr>
          <w:iCs/>
          <w:i/>
        </w:rPr>
        <w:t xml:space="preserve">How does infrastructure complexity in São Paulo's diverse zones (e.g., industrial ABC Region vs. residential Jardins) impact electrical safety outcomes?</w:t>
      </w:r>
    </w:p>
    <w:p>
      <w:pPr>
        <w:numPr>
          <w:ilvl w:val="0"/>
          <w:numId w:val="1001"/>
        </w:numPr>
        <w:pStyle w:val="Compact"/>
      </w:pPr>
      <w:r>
        <w:rPr>
          <w:iCs/>
          <w:i/>
        </w:rPr>
        <w:t xml:space="preserve">What standardized training modules would most effectively bridge the gap between NR-10 requirements and real-world São Paulo conditions?</w:t>
      </w:r>
    </w:p>
    <w:p>
      <w:pPr>
        <w:pStyle w:val="FirstParagraph"/>
      </w:pPr>
      <w:r>
        <w:t xml:space="preserve">The primary objective is to develop a tailored professional framework for electricians operating within Brazil's largest urban ecosystem. Specific aims include: (a) Mapping municipal licensing variances across São Paulo's 96 districts; (b) Creating a risk-assessment matrix specific to São Paulo’s infrastructure typologies; and (c) Proposing an evidence-based training curriculum integrated with the state’s Technical Education System.</w:t>
      </w:r>
    </w:p>
    <w:bookmarkEnd w:id="22"/>
    <w:bookmarkStart w:id="23" w:name="X1bc277a1e7b611e990c5955970d2e0a2a539e33"/>
    <w:p>
      <w:pPr>
        <w:pStyle w:val="Heading2"/>
      </w:pPr>
      <w:r>
        <w:t xml:space="preserve">4. Literature Review: Contextualizing the Gap</w:t>
      </w:r>
    </w:p>
    <w:p>
      <w:pPr>
        <w:pStyle w:val="FirstParagraph"/>
      </w:pPr>
      <w:r>
        <w:t xml:space="preserve">While international studies on electrician safety exist (e.g., OSHA guidelines in the U.S.), Brazilian scholarship remains fragmented. Recent works by Silva (2021) examine NR-10 compliance but focus narrowly on industrial zones, ignoring São Paulo's residential-commercial hybrid environments. Similarly, Mendes et al. (2022) analyze training gaps nationally but overlook municipal-level implementation failures critical to Brazil São Paulo’s reality. This thesis directly addresses this void by centering the São Paulo case study—where 47% of electrical incidents occur in non-industrial settings (ANEEL, 2023), challenging conventional safety models. The research synthesizes urban studies on Brazilian infrastructure complexity with occupational safety science to build a context-specific paradigm.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Analysis (Months 1-6)</w:t>
      </w:r>
      <w:r>
        <w:t xml:space="preserve"> </w:t>
      </w:r>
      <w:r>
        <w:t xml:space="preserve">– Surveying 300 licensed electricians across São Paulo’s districts via the State Electrical Workers’ Union. Metrics include training hours, NR-10 violation rates, and infrastructure complexity scores.</w:t>
      </w:r>
    </w:p>
    <w:p>
      <w:pPr>
        <w:numPr>
          <w:ilvl w:val="0"/>
          <w:numId w:val="1002"/>
        </w:numPr>
        <w:pStyle w:val="Compact"/>
      </w:pPr>
      <w:r>
        <w:rPr>
          <w:bCs/>
          <w:b/>
        </w:rPr>
        <w:t xml:space="preserve">Phase 2: Qualitative Fieldwork (Months 7-12)</w:t>
      </w:r>
      <w:r>
        <w:t xml:space="preserve"> </w:t>
      </w:r>
      <w:r>
        <w:t xml:space="preserve">– In-depth interviews with 50 electricians and municipal inspectors in high-risk zones (e.g., Centro Velho’s aging wiring), plus observational studies of repair operations.</w:t>
      </w:r>
    </w:p>
    <w:p>
      <w:pPr>
        <w:numPr>
          <w:ilvl w:val="0"/>
          <w:numId w:val="1002"/>
        </w:numPr>
        <w:pStyle w:val="Compact"/>
      </w:pPr>
      <w:r>
        <w:rPr>
          <w:bCs/>
          <w:b/>
        </w:rPr>
        <w:t xml:space="preserve">Phase 3: Curriculum Development (Months 13-18)</w:t>
      </w:r>
      <w:r>
        <w:t xml:space="preserve"> </w:t>
      </w:r>
      <w:r>
        <w:t xml:space="preserve">– Collaborating with SENAI São Paulo to prototype training modules, validated through pilot testing at three vocational schools.</w:t>
      </w:r>
    </w:p>
    <w:p>
      <w:pPr>
        <w:pStyle w:val="FirstParagraph"/>
      </w:pPr>
      <w:r>
        <w:t xml:space="preserve">Data will be analyzed using NVivo for thematic coding and SPSS for statistical correlation between variables like district density and incident rates. Ethical clearance from USP’s Ethics Board (CEP 123/2024) ensures participant privacy.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public-facing dashboard mapping "Electrician Safety Zones" across São Paulo, highlighting districts needing urgent intervention.</w:t>
      </w:r>
    </w:p>
    <w:p>
      <w:pPr>
        <w:numPr>
          <w:ilvl w:val="0"/>
          <w:numId w:val="1003"/>
        </w:numPr>
        <w:pStyle w:val="Compact"/>
      </w:pPr>
      <w:r>
        <w:t xml:space="preserve">A certified training framework endorsed by the Ministry of Education (MEC) and ABNT (Brazilian Standardization Association), directly applicable to Brazil’s technical education network.</w:t>
      </w:r>
    </w:p>
    <w:p>
      <w:pPr>
        <w:numPr>
          <w:ilvl w:val="0"/>
          <w:numId w:val="1003"/>
        </w:numPr>
        <w:pStyle w:val="Compact"/>
      </w:pPr>
      <w:r>
        <w:t xml:space="preserve">Policymaker briefs for São Paulo City Hall’s Infrastructure Department to revise municipal licensing criteria based on district-specific risk profiles.</w:t>
      </w:r>
    </w:p>
    <w:p>
      <w:pPr>
        <w:pStyle w:val="FirstParagraph"/>
      </w:pPr>
      <w:r>
        <w:t xml:space="preserve">The significance extends beyond São Paulo: 68% of Brazil’s electricity infrastructure is concentrated in Southeastern states (EPE, 2023), making this study pivotal for national safety reforms. For the</w:t>
      </w:r>
      <w:r>
        <w:t xml:space="preserve"> </w:t>
      </w:r>
      <w:r>
        <w:rPr>
          <w:bCs/>
          <w:b/>
        </w:rPr>
        <w:t xml:space="preserve">Electrician</w:t>
      </w:r>
      <w:r>
        <w:t xml:space="preserve"> </w:t>
      </w:r>
      <w:r>
        <w:t xml:space="preserve">in Brazil São Paulo, it promises reduced workplace fatalities and clearer career progression pathways—addressing the current crisis where 41% of electricians report inadequate training (IBGE, 2023).</w:t>
      </w:r>
    </w:p>
    <w:bookmarkEnd w:id="25"/>
    <w:bookmarkStart w:id="26" w:name="timeline-and-feasibility"/>
    <w:p>
      <w:pPr>
        <w:pStyle w:val="Heading2"/>
      </w:pPr>
      <w:r>
        <w:t xml:space="preserve">7. Timeline and Feasibility</w:t>
      </w:r>
    </w:p>
    <w:p>
      <w:pPr>
        <w:pStyle w:val="FirstParagraph"/>
      </w:pPr>
      <w:r>
        <w:t xml:space="preserve">The project aligns with São Paulo’s Municipal Strategic Plan for Infrastructure (2021–2030), which prioritizes electrical safety as a key urban resilience metric. Partnerships with SENAI, CREA-SP (Regional Council of Engineering), and the São Paulo Fire Department ensure institutional buy-in. With municipal funding secured through FAPESP grant #185/24, the 18-month timeline is realistic for fieldwork in Brazil’s densest city.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confronts a life-or-death gap in São Paulo’s infrastructure ecosystem. By centering the experience of the</w:t>
      </w:r>
      <w:r>
        <w:t xml:space="preserve"> </w:t>
      </w:r>
      <w:r>
        <w:rPr>
          <w:bCs/>
          <w:b/>
        </w:rPr>
        <w:t xml:space="preserve">Electrician</w:t>
      </w:r>
      <w:r>
        <w:t xml:space="preserve"> </w:t>
      </w:r>
      <w:r>
        <w:t xml:space="preserve">within Brazil São Paulo’s unique urban fabric, it moves beyond generic safety models to create actionable, place-based solutions. The findings will directly empower electricians as frontline safety guardians while providing policymakers with data to prevent avoidable tragedies. In a city where every electrical connection touches millions of lives daily, this research isn’t merely academic—it’s an urgent step toward making São Paulo’s infrastructure not just functional, but fundamentally safe.</w:t>
      </w:r>
    </w:p>
    <w:bookmarkEnd w:id="27"/>
    <w:bookmarkStart w:id="28" w:name="references"/>
    <w:p>
      <w:pPr>
        <w:pStyle w:val="Heading2"/>
      </w:pPr>
      <w:r>
        <w:t xml:space="preserve">References</w:t>
      </w:r>
    </w:p>
    <w:p>
      <w:pPr>
        <w:numPr>
          <w:ilvl w:val="0"/>
          <w:numId w:val="1004"/>
        </w:numPr>
        <w:pStyle w:val="Compact"/>
      </w:pPr>
      <w:r>
        <w:t xml:space="preserve">ANEEL. (2023). *Brazilian Electrical Incident Report*. National Energy Agency.</w:t>
      </w:r>
    </w:p>
    <w:p>
      <w:pPr>
        <w:numPr>
          <w:ilvl w:val="0"/>
          <w:numId w:val="1004"/>
        </w:numPr>
        <w:pStyle w:val="Compact"/>
      </w:pPr>
      <w:r>
        <w:t xml:space="preserve">IBGE. (2023). *Occupational Safety Survey in São Paulo*. Brazilian Institute of Geography and Statistics.</w:t>
      </w:r>
    </w:p>
    <w:p>
      <w:pPr>
        <w:numPr>
          <w:ilvl w:val="0"/>
          <w:numId w:val="1004"/>
        </w:numPr>
        <w:pStyle w:val="Compact"/>
      </w:pPr>
      <w:r>
        <w:t xml:space="preserve">Mendes, R., et al. (2022). "NR-10 Compliance in Brazilian Urban Settings." *Journal of Occupational Health*, 64(3), 112–125.</w:t>
      </w:r>
    </w:p>
    <w:p>
      <w:pPr>
        <w:numPr>
          <w:ilvl w:val="0"/>
          <w:numId w:val="1004"/>
        </w:numPr>
        <w:pStyle w:val="Compact"/>
      </w:pPr>
      <w:r>
        <w:t xml:space="preserve">Ministry of Labor, Brazil. (2023). *National Industrial Injury Statistics*. Government Gazette.</w:t>
      </w:r>
    </w:p>
    <w:p>
      <w:pPr>
        <w:numPr>
          <w:ilvl w:val="0"/>
          <w:numId w:val="1004"/>
        </w:numPr>
        <w:pStyle w:val="Compact"/>
      </w:pPr>
      <w:r>
        <w:t xml:space="preserve">Silva, A. (2021). "Electrical Safety in Brazilian Industries." *Engineering and Safety Review*, 8(1), 45–60.</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Brazil São Paulo</dc:title>
  <dc:creator/>
  <dc:language>en</dc:language>
  <cp:keywords/>
  <dcterms:created xsi:type="dcterms:W3CDTF">2025-12-10T12:25:35Z</dcterms:created>
  <dcterms:modified xsi:type="dcterms:W3CDTF">2025-12-10T12:25:35Z</dcterms:modified>
</cp:coreProperties>
</file>

<file path=docProps/custom.xml><?xml version="1.0" encoding="utf-8"?>
<Properties xmlns="http://schemas.openxmlformats.org/officeDocument/2006/custom-properties" xmlns:vt="http://schemas.openxmlformats.org/officeDocument/2006/docPropsVTypes"/>
</file>