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Shanghai,</w:t>
      </w:r>
      <w:r>
        <w:t xml:space="preserve"> </w:t>
      </w:r>
      <w:r>
        <w:t xml:space="preserve">China</w:t>
      </w:r>
    </w:p>
    <w:bookmarkStart w:id="26" w:name="X9d2a09c44f104ae8af23e3e2c91203744780abf"/>
    <w:p>
      <w:pPr>
        <w:pStyle w:val="Heading1"/>
      </w:pPr>
      <w:r>
        <w:t xml:space="preserve">Thesis Proposal: Addressing the Critical Skills Gap for Electricians in Shanghai, China</w:t>
      </w:r>
    </w:p>
    <w:p>
      <w:pPr>
        <w:pStyle w:val="FirstParagraph"/>
      </w:pPr>
      <w:r>
        <w:rPr>
          <w:bCs/>
          <w:b/>
        </w:rPr>
        <w:t xml:space="preserve">Abstract:</w:t>
      </w:r>
      <w:r>
        <w:t xml:space="preserve"> </w:t>
      </w:r>
      <w:r>
        <w:t xml:space="preserve">This thesis proposal outlines a comprehensive research initiative focused on the evolving role and professional development needs of electricians within the rapidly urbanizing context of Shanghai, China. As one of Asia's most dynamic economic hubs and a global metropolis undergoing unprecedented infrastructure modernization, Shanghai faces acute challenges in maintaining its electrical systems while meeting surging demand. This study directly investigates the critical skills gap affecting local electricians, proposing targeted educational interventions to ensure grid resilience and safety standards across all sectors of China Shanghai's development ecosystem. The research aims to contribute actionable strategies for vocational training reform aligned with Shanghai's 14th Five-Year Plan objectives.</w:t>
      </w:r>
    </w:p>
    <w:bookmarkStart w:id="20" w:name="X36d5834c12308d87ab5154973a4cd7c0caec82e"/>
    <w:p>
      <w:pPr>
        <w:pStyle w:val="Heading2"/>
      </w:pPr>
      <w:r>
        <w:t xml:space="preserve">1. Introduction: The Imperative for Electrician Excellence in China Shanghai</w:t>
      </w:r>
    </w:p>
    <w:p>
      <w:pPr>
        <w:pStyle w:val="FirstParagraph"/>
      </w:pPr>
      <w:r>
        <w:t xml:space="preserve">Shanghai, as the economic engine of China and a city of over 24 million inhabitants, relies on a complex, high-density electrical infrastructure supporting skyscrapers, advanced manufacturing zones (e.g., Zhangjiang Hi-Tech Park), international finance centers (Pudong), and historic urban districts. The sheer scale and sophistication of this grid demand highly skilled electricians operating under stringent safety regulations. However, the rapid pace of Shanghai's development has outstripped the supply of adequately trained electrical technicians. This gap threatens not only operational efficiency but also public safety and Shanghai's ambition to become a global leader in smart city technology. Current challenges include an aging workforce (45% over 50 years), insufficient vocational training pipelines, and evolving technologies like renewable microgrids and IoT-integrated building systems that require new competencies beyond traditional electrician roles. This thesis proposes a focused investigation into these systemic issues to empower electricians as key enablers of Shanghai's sustainable urban future.</w:t>
      </w:r>
    </w:p>
    <w:bookmarkEnd w:id="20"/>
    <w:bookmarkStart w:id="21" w:name="X68469530ae1b087203aa12f40c73a10d66dae25"/>
    <w:p>
      <w:pPr>
        <w:pStyle w:val="Heading2"/>
      </w:pPr>
      <w:r>
        <w:t xml:space="preserve">2. Problem Statement: The Electrician Shortage Crisis in Shanghai, China</w:t>
      </w:r>
    </w:p>
    <w:p>
      <w:pPr>
        <w:pStyle w:val="FirstParagraph"/>
      </w:pPr>
      <w:r>
        <w:t xml:space="preserve">Evidence from the Shanghai Municipal Energy Bureau (2023) indicates a projected deficit of 15,000+ qualified electricians by 2025 to meet infrastructure expansion demands in transportation (e.g., metro network extensions), commercial real estate, and industrial parks. Compounding this is the disconnect between existing vocational curricula and Shanghai's specific technical needs. Traditional training programs often lack modules on modern building automation systems (BAS), energy-efficient retrofits for heritage buildings, or safety protocols for high-voltage renewable energy integration – all critical in China Shanghai's urban landscape. Furthermore, recruitment of younger talent into the electrician profession lags due to perceptions of low prestige and high physical demand compared to white-collar tech careers. This skills mismatch directly impacts Shanghai's ability to achieve its goals of carbon neutrality by 2050 and seamless smart city operations, making the Electrician profession a strategic priority for municipal planning.</w:t>
      </w:r>
    </w:p>
    <w:bookmarkEnd w:id="21"/>
    <w:bookmarkStart w:id="22" w:name="X142896df248d9989a78f3c1b151970a2264dcde"/>
    <w:p>
      <w:pPr>
        <w:pStyle w:val="Heading2"/>
      </w:pPr>
      <w:r>
        <w:t xml:space="preserve">3. Literature Review: Contextualizing Electrician Needs in Urban China</w:t>
      </w:r>
    </w:p>
    <w:p>
      <w:pPr>
        <w:pStyle w:val="FirstParagraph"/>
      </w:pPr>
      <w:r>
        <w:t xml:space="preserve">Existing research on electricians primarily focuses on developed economies (e.g., US, Germany) or rural China, overlooking Shanghai's unique urban complexity. Studies by the Chinese Electrical Engineering Association (2021) highlight regional disparities but offer no Shanghai-specific interventions. International frameworks like IEC 60364 standards are adopted in Shanghai but lack localized implementation guides for its mixed-use districts (e.g., blending Shikumen architecture with glass-and-steel towers). Crucially, there is a paucity of research linking electrician competency levels directly to systemic outcomes like grid downtime or safety incident rates within China Shanghai's municipal context. This thesis bridges that gap by centering the Electrician profession in the specific socio-economic and infrastructural reality of Shanghai, China.</w:t>
      </w:r>
    </w:p>
    <w:bookmarkEnd w:id="22"/>
    <w:bookmarkStart w:id="23" w:name="research-objectives-and-methodology"/>
    <w:p>
      <w:pPr>
        <w:pStyle w:val="Heading2"/>
      </w:pPr>
      <w:r>
        <w:t xml:space="preserve">4. Research Objectives and Methodology</w:t>
      </w:r>
    </w:p>
    <w:p>
      <w:pPr>
        <w:pStyle w:val="FirstParagraph"/>
      </w:pPr>
      <w:r>
        <w:t xml:space="preserve">This proposal outlines a mixed-methods study to map current electrician capabilities against Shanghai's infrastructure demands:</w:t>
      </w:r>
    </w:p>
    <w:p>
      <w:pPr>
        <w:numPr>
          <w:ilvl w:val="0"/>
          <w:numId w:val="1001"/>
        </w:numPr>
        <w:pStyle w:val="Compact"/>
      </w:pPr>
      <w:r>
        <w:rPr>
          <w:bCs/>
          <w:b/>
        </w:rPr>
        <w:t xml:space="preserve">Objective 1:</w:t>
      </w:r>
      <w:r>
        <w:t xml:space="preserve"> </w:t>
      </w:r>
      <w:r>
        <w:t xml:space="preserve">Conduct surveys and focus groups with 300+ licensed electricians across Shanghai’s districts (Pudong, Huangpu, Baoshan) to assess skill gaps in modern technologies (e.g., EV charging infrastructure installation, smart metering).</w:t>
      </w:r>
    </w:p>
    <w:p>
      <w:pPr>
        <w:numPr>
          <w:ilvl w:val="0"/>
          <w:numId w:val="1001"/>
        </w:numPr>
        <w:pStyle w:val="Compact"/>
      </w:pPr>
      <w:r>
        <w:rPr>
          <w:bCs/>
          <w:b/>
        </w:rPr>
        <w:t xml:space="preserve">Objective 2:</w:t>
      </w:r>
      <w:r>
        <w:t xml:space="preserve"> </w:t>
      </w:r>
      <w:r>
        <w:t xml:space="preserve">Analyze municipal incident reports and grid performance data (2019-2024) from Shanghai Municipal Power Company to correlate electrician training levels with outage frequency/duration.</w:t>
      </w:r>
    </w:p>
    <w:p>
      <w:pPr>
        <w:numPr>
          <w:ilvl w:val="0"/>
          <w:numId w:val="1001"/>
        </w:numPr>
        <w:pStyle w:val="Compact"/>
      </w:pPr>
      <w:r>
        <w:rPr>
          <w:bCs/>
          <w:b/>
        </w:rPr>
        <w:t xml:space="preserve">Objective 3:</w:t>
      </w:r>
      <w:r>
        <w:t xml:space="preserve"> </w:t>
      </w:r>
      <w:r>
        <w:t xml:space="preserve">Evaluate the effectiveness of current vocational programs at institutions like Shanghai Technical College via curriculum audits and graduate employment tracking.</w:t>
      </w:r>
    </w:p>
    <w:p>
      <w:pPr>
        <w:pStyle w:val="FirstParagraph"/>
      </w:pPr>
      <w:r>
        <w:t xml:space="preserve">The methodology combines quantitative data analysis with qualitative insights from electricians themselves, ensuring findings are grounded in on-the-ground realities of China Shanghai. This approach prioritizes actionable recommendations over theoretical discourse.</w:t>
      </w:r>
    </w:p>
    <w:bookmarkEnd w:id="23"/>
    <w:bookmarkStart w:id="24" w:name="Xcb11ff256776d9959163ad59f4859450de0cd28"/>
    <w:p>
      <w:pPr>
        <w:pStyle w:val="Heading2"/>
      </w:pPr>
      <w:r>
        <w:t xml:space="preserve">5. Significance of the Study: Why Shanghai Matters</w:t>
      </w:r>
    </w:p>
    <w:p>
      <w:pPr>
        <w:pStyle w:val="FirstParagraph"/>
      </w:pPr>
      <w:r>
        <w:t xml:space="preserve">This research holds transformative potential for both the Electrician profession and Shanghai's global standing. By developing evidence-based training frameworks tailored to local needs, this thesis directly supports:</w:t>
      </w:r>
    </w:p>
    <w:p>
      <w:pPr>
        <w:numPr>
          <w:ilvl w:val="0"/>
          <w:numId w:val="1002"/>
        </w:numPr>
        <w:pStyle w:val="Compact"/>
      </w:pPr>
      <w:r>
        <w:t xml:space="preserve">Shanghai’s commitment to "Smart City" initiatives (e.g., integrated energy management in Yangtze River Delta projects).</w:t>
      </w:r>
    </w:p>
    <w:p>
      <w:pPr>
        <w:numPr>
          <w:ilvl w:val="0"/>
          <w:numId w:val="1002"/>
        </w:numPr>
        <w:pStyle w:val="Compact"/>
      </w:pPr>
      <w:r>
        <w:t xml:space="preserve">Municipal safety regulations under China's revised Electrical Safety Standards (GB 50168-2018), reducing accident rates by ensuring electricians are equipped for modern hazards.</w:t>
      </w:r>
    </w:p>
    <w:p>
      <w:pPr>
        <w:numPr>
          <w:ilvl w:val="0"/>
          <w:numId w:val="1002"/>
        </w:numPr>
        <w:pStyle w:val="Compact"/>
      </w:pPr>
      <w:r>
        <w:t xml:space="preserve">Economic resilience: Reliable electrical infrastructure is non-negotiable for Shanghai's status as a global financial center and manufacturing powerhouse in China.</w:t>
      </w:r>
    </w:p>
    <w:p>
      <w:pPr>
        <w:pStyle w:val="FirstParagraph"/>
      </w:pPr>
      <w:r>
        <w:t xml:space="preserve">Crucially, the study moves beyond generic "skills training" to address the unique pressure points of China Shanghai – where historic preservation meets cutting-edge development demands on a single electrical grid. The findings will be co-created with Shanghai’s Department of Human Resources and Social Security, ensuring alignment with municipal strategic goals.</w:t>
      </w:r>
    </w:p>
    <w:bookmarkEnd w:id="24"/>
    <w:bookmarkStart w:id="25" w:name="Xe4f3a5403c33ee5a598481e2e6905b9af5b02cf"/>
    <w:p>
      <w:pPr>
        <w:pStyle w:val="Heading2"/>
      </w:pPr>
      <w:r>
        <w:t xml:space="preserve">6. Conclusion: A Call for Strategic Investment in Shanghai's Electricians</w:t>
      </w:r>
    </w:p>
    <w:p>
      <w:pPr>
        <w:pStyle w:val="FirstParagraph"/>
      </w:pPr>
      <w:r>
        <w:t xml:space="preserve">The future of Shanghai, China hinges on a robust and adaptive electrician workforce. This Thesis Proposal establishes the urgency of systematically analyzing and addressing the profession's challenges within Shanghai’s specific context. By centering the Electrician as an indispensable professional rather than a generic labor role, this research will provide Shanghai authorities with concrete tools to build a safer, more efficient, and future-ready electrical infrastructure. The outcome is not merely academic; it is a strategic investment in sustaining Shanghai’s economic dominance and livability for generations to come. This study represents a necessary step toward ensuring that China Shanghai's grid – its very nervous system – remains as advanced, resilient, and human-centered as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Electrician Profession in Shanghai, China</dc:title>
  <dc:creator/>
  <dc:language>en</dc:language>
  <cp:keywords/>
  <dcterms:created xsi:type="dcterms:W3CDTF">2026-07-21T14:56:00Z</dcterms:created>
  <dcterms:modified xsi:type="dcterms:W3CDTF">2026-07-21T14:56:00Z</dcterms:modified>
</cp:coreProperties>
</file>

<file path=docProps/custom.xml><?xml version="1.0" encoding="utf-8"?>
<Properties xmlns="http://schemas.openxmlformats.org/officeDocument/2006/custom-properties" xmlns:vt="http://schemas.openxmlformats.org/officeDocument/2006/docPropsVTypes"/>
</file>