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Electrician</w:t>
      </w:r>
      <w:r>
        <w:t xml:space="preserve"> </w:t>
      </w:r>
      <w:r>
        <w:t xml:space="preserve">in</w:t>
      </w:r>
      <w:r>
        <w:t xml:space="preserve"> </w:t>
      </w:r>
      <w:r>
        <w:t xml:space="preserve">France</w:t>
      </w:r>
      <w:r>
        <w:t xml:space="preserve"> </w:t>
      </w:r>
      <w:r>
        <w:t xml:space="preserve">Paris'</w:t>
      </w:r>
      <w:r>
        <w:t xml:space="preserve"> </w:t>
      </w:r>
      <w:r>
        <w:t xml:space="preserve">Urban</w:t>
      </w:r>
      <w:r>
        <w:t xml:space="preserve"> </w:t>
      </w:r>
      <w:r>
        <w:t xml:space="preserve">Energy</w:t>
      </w:r>
      <w:r>
        <w:t xml:space="preserve"> </w:t>
      </w:r>
      <w:r>
        <w:t xml:space="preserve">Landscape</w:t>
      </w:r>
    </w:p>
    <w:bookmarkStart w:id="27" w:name="Xe0ced5cb3f0f29bdd6eae800e8429ca8dbca0f1"/>
    <w:p>
      <w:pPr>
        <w:pStyle w:val="Heading1"/>
      </w:pPr>
      <w:r>
        <w:t xml:space="preserve">Thesis Proposal: The Evolving Role of the Electrician in France Paris' Urban Energy Landscape</w:t>
      </w:r>
    </w:p>
    <w:bookmarkStart w:id="20" w:name="introduction-and-context"/>
    <w:p>
      <w:pPr>
        <w:pStyle w:val="Heading2"/>
      </w:pPr>
      <w:r>
        <w:t xml:space="preserve">Introduction and Context</w:t>
      </w:r>
    </w:p>
    <w:p>
      <w:pPr>
        <w:pStyle w:val="FirstParagraph"/>
      </w:pPr>
      <w:r>
        <w:t xml:space="preserve">This Thesis Proposal outlines a critical investigation into the professional trajectory, regulatory challenges, and future demands facing the certified Electrician within the complex urban environment of France Paris. As one of Europe's most densely populated cities with a rich architectural heritage and ambitious sustainability goals, Paris presents a unique microcosm for understanding how traditional electrical professions adapt to modern energy transitions. The focus on France Paris is paramount due to its status as a global city driving national policy on energy efficiency (France 2030 Plan) and its stringent adherence to European Union directives like the Energy Performance of Buildings Directive (EPBD). This research directly addresses the urgent need for a contemporary analysis of Electrician competency, market dynamics, and training frameworks specifically tailored to Paris's intricate infrastructure. The central question guiding this Thesis Proposal is: How must the Electrician profession in France Paris evolve to meet accelerating demands for renewable integration, smart grid deployment, and historic building modernization while navigating complex local regulations?</w:t>
      </w:r>
    </w:p>
    <w:bookmarkEnd w:id="20"/>
    <w:bookmarkStart w:id="21" w:name="literature-review-and-research-gap"/>
    <w:p>
      <w:pPr>
        <w:pStyle w:val="Heading2"/>
      </w:pPr>
      <w:r>
        <w:t xml:space="preserve">Literature Review and Research Gap</w:t>
      </w:r>
    </w:p>
    <w:p>
      <w:pPr>
        <w:pStyle w:val="FirstParagraph"/>
      </w:pPr>
      <w:r>
        <w:t xml:space="preserve">Existing literature on electrical professions often focuses on national averages or rural contexts within France. Studies by the French Ministry of Ecological Transition (2021) highlight a 45% projected increase in demand for skilled electricians by 2030, yet fail to disaggregate this trend geographically, particularly for Paris. Research by Le Centre d'Études de l'Énergie (CEE, 2023) identifies significant skill gaps among Electricians regarding photovoltaic (PV) system installation and building automation in historic districts – a critical issue in Paris where over 40% of buildings are classified as protected heritage. Furthermore, while the French national certification framework (Bac Pro Électrotechnique) is well-documented, there is a conspicuous absence of localized studies examining how Parisian municipal regulations (e.g., codes specific to Marais or Saint-Germain districts) impact daily work practices and training needs for the Electrician. This Thesis Proposal directly fills this gap by centering the research on France Paris, recognizing that urban electricians here operate under a distinct confluence of historical constraints, hyper-local building codes, and unparalleled demand for sustainable energy solutions compared to other regions in France.</w:t>
      </w:r>
    </w:p>
    <w:bookmarkEnd w:id="21"/>
    <w:bookmarkStart w:id="22" w:name="research-objectives"/>
    <w:p>
      <w:pPr>
        <w:pStyle w:val="Heading2"/>
      </w:pPr>
      <w:r>
        <w:t xml:space="preserve">Research Objectives</w:t>
      </w:r>
    </w:p>
    <w:p>
      <w:pPr>
        <w:numPr>
          <w:ilvl w:val="0"/>
          <w:numId w:val="1001"/>
        </w:numPr>
        <w:pStyle w:val="Compact"/>
      </w:pPr>
      <w:r>
        <w:t xml:space="preserve">To map the current regulatory landscape specific to electrical work within Parisian municipal boundaries (including heritage preservation requirements) and analyze its impact on Electrician workflow and project feasibility.</w:t>
      </w:r>
    </w:p>
    <w:p>
      <w:pPr>
        <w:numPr>
          <w:ilvl w:val="0"/>
          <w:numId w:val="1001"/>
        </w:numPr>
        <w:pStyle w:val="Compact"/>
      </w:pPr>
      <w:r>
        <w:t xml:space="preserve">To assess the evolving technical competencies required of the Electrician in France Paris, particularly concerning integration of rooftop solar PV, EV charging infrastructure deployment across dense housing blocks, and smart home energy management systems.</w:t>
      </w:r>
    </w:p>
    <w:p>
      <w:pPr>
        <w:numPr>
          <w:ilvl w:val="0"/>
          <w:numId w:val="1001"/>
        </w:numPr>
        <w:pStyle w:val="Compact"/>
      </w:pPr>
      <w:r>
        <w:t xml:space="preserve">To evaluate the effectiveness of existing vocational training programs (e.g., CFA du Secteur de l'Électricité à Paris) in preparing the Electrician for these emerging demands within the France Paris context.</w:t>
      </w:r>
    </w:p>
    <w:p>
      <w:pPr>
        <w:numPr>
          <w:ilvl w:val="0"/>
          <w:numId w:val="1001"/>
        </w:numPr>
        <w:pStyle w:val="Compact"/>
      </w:pPr>
      <w:r>
        <w:t xml:space="preserve">To propose a forward-looking competency model and policy recommendations for training institutions and municipal authorities to ensure Paris's Electrician workforce is equipped for the city's energy transition goals by 2035.</w:t>
      </w:r>
    </w:p>
    <w:bookmarkEnd w:id="22"/>
    <w:bookmarkStart w:id="23" w:name="methodology"/>
    <w:p>
      <w:pPr>
        <w:pStyle w:val="Heading2"/>
      </w:pPr>
      <w:r>
        <w:t xml:space="preserve">Methodology</w:t>
      </w:r>
    </w:p>
    <w:p>
      <w:pPr>
        <w:pStyle w:val="FirstParagraph"/>
      </w:pPr>
      <w:r>
        <w:t xml:space="preserve">This mixed-methods Thesis Proposal employs a multi-phase approach grounded in the France Paris context. Phase 1 involves a comprehensive analysis of relevant French (NF C 15-100 standard, Decree n°2023-449) and Paris-specific municipal regulations governing electrical installations. Phase 2 comprises qualitative interviews with 35 certified Electricians operating across diverse Parisian districts (e.g., Montmartre, La Défense, Belleville), alongside key stakeholders including the Direction de l'Énergie et des Matières Premières de la Ville de Paris (DEMP) and representatives of major electrical training institutions. Phase 3 utilizes quantitative surveys distributed to 200+ Electricians registered with the French National Register of Electricians (RNE) in Paris, focusing on perceived skill gaps and workload trends. Crucially, data collection will be conducted exclusively within France Paris to ensure contextual relevance. The analysis will employ thematic coding for qualitative data and statistical analysis for survey responses, triangulating findings to develop actionable insights specifically for the Parisian electrician profession.</w:t>
      </w:r>
    </w:p>
    <w:bookmarkEnd w:id="23"/>
    <w:bookmarkStart w:id="24" w:name="expected-significance-and-contribution"/>
    <w:p>
      <w:pPr>
        <w:pStyle w:val="Heading2"/>
      </w:pPr>
      <w:r>
        <w:t xml:space="preserve">Expected Significance and Contribution</w:t>
      </w:r>
    </w:p>
    <w:p>
      <w:pPr>
        <w:pStyle w:val="FirstParagraph"/>
      </w:pPr>
      <w:r>
        <w:t xml:space="preserve">The anticipated outcome of this research is a detailed roadmap for modernizing the Electrician role in France Paris. The Thesis Proposal anticipates identifying specific skill deficiencies (e.g., lack of training in 3D CAD software for complex heritage building retrofits) and regulatory friction points (e.g., slow permitting processes for EV chargers in historic buildings). This directly addresses the critical need within France Paris to avoid a skills shortage that could impede the city's carbon neutrality target of 2050. The findings will be significant not only for policymakers at the City of Paris and Île-de-France regional level but also for national bodies like France Relance. Furthermore, this research contributes meaningfully to broader academic discourse on occupational adaptation in smart cities, providing a replicable model for studying skilled trades within other complex European urban centers. The specific focus on the Electrician as both a technician and an enabler of sustainable urban living positions this Thesis Proposal as essential reading for anyone invested in France Paris's future energy resilience.</w:t>
      </w:r>
    </w:p>
    <w:bookmarkEnd w:id="24"/>
    <w:bookmarkStart w:id="25" w:name="timeline-and-feasibility"/>
    <w:p>
      <w:pPr>
        <w:pStyle w:val="Heading2"/>
      </w:pPr>
      <w:r>
        <w:t xml:space="preserve">Timeline and Feasibility</w:t>
      </w:r>
    </w:p>
    <w:p>
      <w:pPr>
        <w:pStyle w:val="FirstParagraph"/>
      </w:pPr>
      <w:r>
        <w:t xml:space="preserve">Conducting this research within France Paris is highly feasible. Access to municipal archives, professional associations (e.g., Fédération Française de l'Électricité), and training centers in Paris is well-established through academic partnerships. The proposed fieldwork period (6 months) aligns with the city's operational cycles, allowing for interviews during off-peak construction seasons. Data analysis will leverage established French statistical databases (INSEE, Ademe) alongside primary data collected locally. The scope is carefully defined to focus solely on the Electrician profession within Paris, ensuring depth and avoiding overextension common in broader national studies. This Thesis Proposal demonstrates a realistic pathway to generating actionable insights within the typical timeframe for a doctoral research project.</w:t>
      </w:r>
    </w:p>
    <w:bookmarkEnd w:id="25"/>
    <w:bookmarkStart w:id="26" w:name="conclusion"/>
    <w:p>
      <w:pPr>
        <w:pStyle w:val="Heading2"/>
      </w:pPr>
      <w:r>
        <w:t xml:space="preserve">Conclusion</w:t>
      </w:r>
    </w:p>
    <w:p>
      <w:pPr>
        <w:pStyle w:val="FirstParagraph"/>
      </w:pPr>
      <w:r>
        <w:t xml:space="preserve">In conclusion, this Thesis Proposal addresses an urgent and under-researched intersection: the professional evolution of the Electrician specifically within the dynamic, high-stakes environment of France Paris. As Paris accelerates its transition towards a low-carbon future, the capabilities and adaptability of its local electricians are not merely important – they are fundamental to success. This research moves beyond generic analyses to deliver precise, location-specific insights that will directly inform training programs, regulatory adjustments, and investment strategies critical for the Electrician profession in Paris. By centering the investigation on France Paris with rigorous methodology focused on the Electrician's lived experience and professional demands, this Thesis Proposal promises to make a substantial contribution to urban energy policy and occupational studies within one of Europe's most influential cities. The outcomes will empower both current practitioners and future generations of electricians navigating the complex energy landscape of France Paris.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Electrician in France Paris' Urban Energy Landscape</dc:title>
  <dc:creator/>
  <dc:language>en</dc:language>
  <cp:keywords/>
  <dcterms:created xsi:type="dcterms:W3CDTF">2026-07-21T09:53:57Z</dcterms:created>
  <dcterms:modified xsi:type="dcterms:W3CDTF">2026-07-21T09:53:57Z</dcterms:modified>
</cp:coreProperties>
</file>

<file path=docProps/custom.xml><?xml version="1.0" encoding="utf-8"?>
<Properties xmlns="http://schemas.openxmlformats.org/officeDocument/2006/custom-properties" xmlns:vt="http://schemas.openxmlformats.org/officeDocument/2006/docPropsVTypes"/>
</file>