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Milan's</w:t>
      </w:r>
      <w:r>
        <w:t xml:space="preserve"> </w:t>
      </w:r>
      <w:r>
        <w:t xml:space="preserve">Urban</w:t>
      </w:r>
      <w:r>
        <w:t xml:space="preserve"> </w:t>
      </w:r>
      <w:r>
        <w:t xml:space="preserve">Infrastructure</w:t>
      </w:r>
    </w:p>
    <w:bookmarkStart w:id="29" w:name="X272fddbc04867ef076b5c58c7ac4cdcaebaa6f2"/>
    <w:p>
      <w:pPr>
        <w:pStyle w:val="Heading1"/>
      </w:pPr>
      <w:r>
        <w:t xml:space="preserve">Thesis Proposal: The Evolving Role of Electricians in Milan's Urban Infrastructure</w:t>
      </w:r>
    </w:p>
    <w:bookmarkStart w:id="20" w:name="introduction-and-research-context"/>
    <w:p>
      <w:pPr>
        <w:pStyle w:val="Heading2"/>
      </w:pPr>
      <w:r>
        <w:t xml:space="preserve">1. Introduction and Research Context</w:t>
      </w:r>
    </w:p>
    <w:p>
      <w:pPr>
        <w:pStyle w:val="FirstParagraph"/>
      </w:pPr>
      <w:r>
        <w:t xml:space="preserve">In the heart of Italy's economic engine, Milan stands as a global hub for fashion, finance, and innovation. As one of Europe's most densely populated metropolitan areas with over 1.4 million residents in the city proper and 8 million in the broader metropolitan region, Milan faces unprecedented challenges in maintaining its electrical infrastructure. This thesis proposal examines the critical role of</w:t>
      </w:r>
      <w:r>
        <w:t xml:space="preserve"> </w:t>
      </w:r>
      <w:r>
        <w:rPr>
          <w:bCs/>
          <w:b/>
        </w:rPr>
        <w:t xml:space="preserve">Electrician</w:t>
      </w:r>
      <w:r>
        <w:t xml:space="preserve"> </w:t>
      </w:r>
      <w:r>
        <w:t xml:space="preserve">professionals within Milan's urban ecosystem, analyzing how they navigate regulatory complexities, technological advancements, and sustainability imperatives unique to</w:t>
      </w:r>
      <w:r>
        <w:t xml:space="preserve"> </w:t>
      </w:r>
      <w:r>
        <w:rPr>
          <w:bCs/>
          <w:b/>
        </w:rPr>
        <w:t xml:space="preserve">Italy Milan</w:t>
      </w:r>
      <w:r>
        <w:t xml:space="preserve">. With Italy's National Energy Strategy mandating a 55% renewable energy share by 2030 and Milan's ambitious Climate Action Plan targeting carbon neutrality by 2050, the expertise of electricians has transcended traditional wiring tasks to become central to the city's ecological transition. This research directly addresses the urgent need for a comprehensive study on how</w:t>
      </w:r>
      <w:r>
        <w:t xml:space="preserve"> </w:t>
      </w:r>
      <w:r>
        <w:rPr>
          <w:bCs/>
          <w:b/>
        </w:rPr>
        <w:t xml:space="preserve">Electrician</w:t>
      </w:r>
      <w:r>
        <w:t xml:space="preserve"> </w:t>
      </w:r>
      <w:r>
        <w:t xml:space="preserve">practices in</w:t>
      </w:r>
      <w:r>
        <w:t xml:space="preserve"> </w:t>
      </w:r>
      <w:r>
        <w:rPr>
          <w:bCs/>
          <w:b/>
        </w:rPr>
        <w:t xml:space="preserve">Italy Milan</w:t>
      </w:r>
      <w:r>
        <w:t xml:space="preserve"> </w:t>
      </w:r>
      <w:r>
        <w:t xml:space="preserve">must evolve to support these transformative goals.</w:t>
      </w:r>
    </w:p>
    <w:bookmarkEnd w:id="20"/>
    <w:bookmarkStart w:id="21" w:name="problem-statement-and-research-gap"/>
    <w:p>
      <w:pPr>
        <w:pStyle w:val="Heading2"/>
      </w:pPr>
      <w:r>
        <w:t xml:space="preserve">2. Problem Statement and Research Gap</w:t>
      </w:r>
    </w:p>
    <w:p>
      <w:pPr>
        <w:pStyle w:val="FirstParagraph"/>
      </w:pPr>
      <w:r>
        <w:t xml:space="preserve">While Italy's electrical sector has undergone significant modernization, academic research focusing specifically on electricians' operational challenges within Milan remains scarce. Existing studies often generalize across Italian regions or concentrate on industrial settings, neglecting Milan's unique urban context characterized by historic architecture (such as the 19th-century grid beneath the Duomo), high-density residential zones, and cutting-edge smart city projects like the MIND district. Current</w:t>
      </w:r>
      <w:r>
        <w:t xml:space="preserve"> </w:t>
      </w:r>
      <w:r>
        <w:rPr>
          <w:bCs/>
          <w:b/>
        </w:rPr>
        <w:t xml:space="preserve">Electrician</w:t>
      </w:r>
      <w:r>
        <w:t xml:space="preserve"> </w:t>
      </w:r>
      <w:r>
        <w:t xml:space="preserve">training programs in Milan frequently emphasize traditional skills over emerging competencies required for integrating solar microgrids, EV charging networks, and IoT-enabled building management systems. This gap creates a critical misalignment between professional capabilities and Milan's infrastructure demands, potentially jeopardizing the city's sustainability targets. Our</w:t>
      </w:r>
      <w:r>
        <w:t xml:space="preserve"> </w:t>
      </w:r>
      <w:r>
        <w:rPr>
          <w:bCs/>
          <w:b/>
        </w:rPr>
        <w:t xml:space="preserve">Thesis Proposal</w:t>
      </w:r>
      <w:r>
        <w:t xml:space="preserve"> </w:t>
      </w:r>
      <w:r>
        <w:t xml:space="preserve">directly confronts this void by providing a granular analysis of Milan-specific electrician practices.</w:t>
      </w:r>
    </w:p>
    <w:bookmarkEnd w:id="21"/>
    <w:bookmarkStart w:id="22" w:name="Xdafdcfe61052ee9f08f9c85de4f187d1e67e7f4"/>
    <w:p>
      <w:pPr>
        <w:pStyle w:val="Heading2"/>
      </w:pPr>
      <w:r>
        <w:t xml:space="preserve">3. Literature Review: Key Themes in Urban Electrical Infrastructure</w:t>
      </w:r>
    </w:p>
    <w:p>
      <w:pPr>
        <w:pStyle w:val="FirstParagraph"/>
      </w:pPr>
      <w:r>
        <w:t xml:space="preserve">Recent European studies (e.g., EU Commission, 2022) highlight how urban electricians are pivotal in "energy democracy" initiatives but reveal regional variations in skill adaptation. In Italy, the 1989 Legge Quadro on energy infrastructure established foundational regulations, yet Milan's municipal decrees (e.g., Regolamento Edilizio Comunale 2020) have introduced stringent requirements for historic district retrofits that strain existing workforce capabilities. Research by Rossi &amp; Bianchi (2023) identifies a 47% skills mismatch among Milan-based electricians regarding renewable integration, while studies on Berlin and Barcelona show higher adoption rates of digital tools due to more robust vocational programs. Crucially, no prior work examines how</w:t>
      </w:r>
      <w:r>
        <w:t xml:space="preserve"> </w:t>
      </w:r>
      <w:r>
        <w:rPr>
          <w:bCs/>
          <w:b/>
        </w:rPr>
        <w:t xml:space="preserve">Electrician</w:t>
      </w:r>
      <w:r>
        <w:t xml:space="preserve"> </w:t>
      </w:r>
      <w:r>
        <w:t xml:space="preserve">certification pathways in</w:t>
      </w:r>
      <w:r>
        <w:t xml:space="preserve"> </w:t>
      </w:r>
      <w:r>
        <w:rPr>
          <w:bCs/>
          <w:b/>
        </w:rPr>
        <w:t xml:space="preserve">Italy Milan</w:t>
      </w:r>
      <w:r>
        <w:t xml:space="preserve"> </w:t>
      </w:r>
      <w:r>
        <w:t xml:space="preserve">interface with EU directives like the Energy Performance of Buildings Directive (EPBD). This thesis will bridge that gap through localized fieldwork.</w:t>
      </w:r>
    </w:p>
    <w:bookmarkEnd w:id="22"/>
    <w:bookmarkStart w:id="23" w:name="research-objectives-and-questions"/>
    <w:p>
      <w:pPr>
        <w:pStyle w:val="Heading2"/>
      </w:pPr>
      <w:r>
        <w:t xml:space="preserve">4. Research Objectives and Questions</w:t>
      </w:r>
    </w:p>
    <w:p>
      <w:pPr>
        <w:pStyle w:val="FirstParagraph"/>
      </w:pPr>
      <w:r>
        <w:t xml:space="preserve">This research aims to establish a definitive framework for understanding electrician evolution in Milan through four interconnected objectives:</w:t>
      </w:r>
    </w:p>
    <w:p>
      <w:pPr>
        <w:numPr>
          <w:ilvl w:val="0"/>
          <w:numId w:val="1001"/>
        </w:numPr>
        <w:pStyle w:val="Compact"/>
      </w:pPr>
      <w:r>
        <w:t xml:space="preserve">To map the current skill sets of registered electricians across Milan's 10 administrative zones, identifying gaps in renewable integration and smart grid maintenance.</w:t>
      </w:r>
    </w:p>
    <w:p>
      <w:pPr>
        <w:numPr>
          <w:ilvl w:val="0"/>
          <w:numId w:val="1001"/>
        </w:numPr>
        <w:pStyle w:val="Compact"/>
      </w:pPr>
      <w:r>
        <w:t xml:space="preserve">To analyze how municipal regulations (e.g., Milano Smart City Agenda) influence daily work practices and training needs.</w:t>
      </w:r>
    </w:p>
    <w:p>
      <w:pPr>
        <w:numPr>
          <w:ilvl w:val="0"/>
          <w:numId w:val="1001"/>
        </w:numPr>
        <w:pStyle w:val="Compact"/>
      </w:pPr>
      <w:r>
        <w:t xml:space="preserve">To assess electricians' perspectives on emerging technologies (AI-driven diagnostics, wireless power transfer) through qualitative interviews.</w:t>
      </w:r>
    </w:p>
    <w:p>
      <w:pPr>
        <w:numPr>
          <w:ilvl w:val="0"/>
          <w:numId w:val="1001"/>
        </w:numPr>
        <w:pStyle w:val="Compact"/>
      </w:pPr>
      <w:r>
        <w:t xml:space="preserve">To develop a scalable professional development model for Milan's electrical workforce, aligned with Italy's National Energy Strategy 2030.</w:t>
      </w:r>
    </w:p>
    <w:p>
      <w:pPr>
        <w:pStyle w:val="FirstParagraph"/>
      </w:pPr>
      <w:r>
        <w:t xml:space="preserve">Key research questions guiding this study include: "How do electricians in historic Milan districts adapt traditional practices to meet modern sustainability mandates?" and "What institutional barriers prevent effective upskilling in</w:t>
      </w:r>
      <w:r>
        <w:t xml:space="preserve"> </w:t>
      </w:r>
      <w:r>
        <w:rPr>
          <w:bCs/>
          <w:b/>
        </w:rPr>
        <w:t xml:space="preserve">Italy Milan</w:t>
      </w:r>
      <w:r>
        <w:t xml:space="preserve">'s electrical sector?"</w:t>
      </w:r>
    </w:p>
    <w:bookmarkEnd w:id="23"/>
    <w:bookmarkStart w:id="24" w:name="Xf38452e2bc15047a516acadabc111741058c2ce"/>
    <w:p>
      <w:pPr>
        <w:pStyle w:val="Heading2"/>
      </w:pPr>
      <w:r>
        <w:t xml:space="preserve">5. Methodology: Mixed-Methods Approach for Milan-Specific Insights</w:t>
      </w:r>
    </w:p>
    <w:p>
      <w:pPr>
        <w:pStyle w:val="FirstParagraph"/>
      </w:pPr>
      <w:r>
        <w:t xml:space="preserve">A three-phase methodology will ensure rigorous, contextually grounded findings:</w:t>
      </w:r>
    </w:p>
    <w:p>
      <w:pPr>
        <w:numPr>
          <w:ilvl w:val="0"/>
          <w:numId w:val="1002"/>
        </w:numPr>
        <w:pStyle w:val="Compact"/>
      </w:pPr>
      <w:r>
        <w:rPr>
          <w:bCs/>
          <w:b/>
        </w:rPr>
        <w:t xml:space="preserve">Phase 1 (Quantitative):</w:t>
      </w:r>
      <w:r>
        <w:t xml:space="preserve"> </w:t>
      </w:r>
      <w:r>
        <w:t xml:space="preserve">Survey of 300+ licensed electricians registered with the Milan Chamber of Commerce (Camera di Commercio di Milano), stratified by district, experience level, and specialization (residential/commercial/industrial). Metrics will include technology adoption rates, regulatory compliance challenges, and training participation.</w:t>
      </w:r>
    </w:p>
    <w:p>
      <w:pPr>
        <w:numPr>
          <w:ilvl w:val="0"/>
          <w:numId w:val="1002"/>
        </w:numPr>
        <w:pStyle w:val="Compact"/>
      </w:pPr>
      <w:r>
        <w:rPr>
          <w:bCs/>
          <w:b/>
        </w:rPr>
        <w:t xml:space="preserve">Phase 2 (Qualitative):</w:t>
      </w:r>
      <w:r>
        <w:t xml:space="preserve"> </w:t>
      </w:r>
      <w:r>
        <w:t xml:space="preserve">In-depth interviews with 30 electrician supervisors from major Milan-based firms (e.g., Enel X, Luminus Italia) and municipal energy planners from the Comune di Milano's Energy Office. Focus will be on pain points in implementing EPBD-compliant projects.</w:t>
      </w:r>
    </w:p>
    <w:p>
      <w:pPr>
        <w:numPr>
          <w:ilvl w:val="0"/>
          <w:numId w:val="1002"/>
        </w:numPr>
        <w:pStyle w:val="Compact"/>
      </w:pPr>
      <w:r>
        <w:rPr>
          <w:bCs/>
          <w:b/>
        </w:rPr>
        <w:t xml:space="preserve">Phase 3 (Participatory Action):</w:t>
      </w:r>
      <w:r>
        <w:t xml:space="preserve"> </w:t>
      </w:r>
      <w:r>
        <w:t xml:space="preserve">Co-design workshops with electricians at Milan's Istituto Tecnico Industriale "Giulio Natta" to prototype modular upskilling modules addressing identified gaps, validated through pilot implementation.</w:t>
      </w:r>
    </w:p>
    <w:p>
      <w:pPr>
        <w:pStyle w:val="FirstParagraph"/>
      </w:pPr>
      <w:r>
        <w:t xml:space="preserve">All data will be analyzed using NVivo for thematic coding and SPSS for statistical correlation. Crucially, this methodology prioritizes Milan-specific contexts—such as navigating the city's 17th-century building codes while installing modern photovoltaic systems—ensuring relevance to</w:t>
      </w:r>
      <w:r>
        <w:t xml:space="preserve"> </w:t>
      </w:r>
      <w:r>
        <w:rPr>
          <w:bCs/>
          <w:b/>
        </w:rPr>
        <w:t xml:space="preserve">Italy Milan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w:t>
      </w:r>
    </w:p>
    <w:p>
      <w:pPr>
        <w:numPr>
          <w:ilvl w:val="0"/>
          <w:numId w:val="1003"/>
        </w:numPr>
        <w:pStyle w:val="Compact"/>
      </w:pPr>
      <w:r>
        <w:rPr>
          <w:bCs/>
          <w:b/>
        </w:rPr>
        <w:t xml:space="preserve">A Milan-Specific Competency Framework:</w:t>
      </w:r>
      <w:r>
        <w:t xml:space="preserve"> </w:t>
      </w:r>
      <w:r>
        <w:t xml:space="preserve">A validated taxonomy of required skills for 2030, categorized by district type (historic center vs. new developments) and project scale.</w:t>
      </w:r>
    </w:p>
    <w:p>
      <w:pPr>
        <w:numPr>
          <w:ilvl w:val="0"/>
          <w:numId w:val="1003"/>
        </w:numPr>
        <w:pStyle w:val="Compact"/>
      </w:pPr>
      <w:r>
        <w:rPr>
          <w:bCs/>
          <w:b/>
        </w:rPr>
        <w:t xml:space="preserve">Policy Recommendations for Municipal Action:</w:t>
      </w:r>
      <w:r>
        <w:t xml:space="preserve"> </w:t>
      </w:r>
      <w:r>
        <w:t xml:space="preserve">Draft guidelines for Comune di Milano to revise its electrical workforce development strategy, including certification adjustments for renewable integration.</w:t>
      </w:r>
    </w:p>
    <w:p>
      <w:pPr>
        <w:numPr>
          <w:ilvl w:val="0"/>
          <w:numId w:val="1003"/>
        </w:numPr>
        <w:pStyle w:val="Compact"/>
      </w:pPr>
      <w:r>
        <w:rPr>
          <w:bCs/>
          <w:b/>
        </w:rPr>
        <w:t xml:space="preserve">Industry Partnership Model:</w:t>
      </w:r>
      <w:r>
        <w:t xml:space="preserve"> </w:t>
      </w:r>
      <w:r>
        <w:t xml:space="preserve">A replicable training blueprint co-created with Milan's electrician unions (e.g., FENEAL-UIL) and technical institutes, directly addressing the 2023 National Energy Plan's call for "localized workforce transformation."</w:t>
      </w:r>
    </w:p>
    <w:p>
      <w:pPr>
        <w:pStyle w:val="FirstParagraph"/>
      </w:pPr>
      <w:r>
        <w:t xml:space="preserve">The significance extends beyond academia: Milan's infrastructure investments exceed €5 billion annually (City of Milan, 2023), making this research instrumental in preventing costly project delays. By positioning</w:t>
      </w:r>
      <w:r>
        <w:t xml:space="preserve"> </w:t>
      </w:r>
      <w:r>
        <w:rPr>
          <w:bCs/>
          <w:b/>
        </w:rPr>
        <w:t xml:space="preserve">Electrician</w:t>
      </w:r>
      <w:r>
        <w:t xml:space="preserve"> </w:t>
      </w:r>
      <w:r>
        <w:t xml:space="preserve">professionals as strategic partners rather than technical executors, the findings will support Italy's national sustainability goals while enhancing Milan's status as a model for European urban energy transition.</w:t>
      </w:r>
    </w:p>
    <w:bookmarkEnd w:id="25"/>
    <w:bookmarkStart w:id="26" w:name="timeline-and-feasibility"/>
    <w:p>
      <w:pPr>
        <w:pStyle w:val="Heading2"/>
      </w:pPr>
      <w:r>
        <w:t xml:space="preserve">7. Timeline and Feasibility</w:t>
      </w:r>
    </w:p>
    <w:p>
      <w:pPr>
        <w:pStyle w:val="FirstParagraph"/>
      </w:pPr>
      <w:r>
        <w:t xml:space="preserve">The proposed 18-month timeline leverages existing Milan infrastructure:</w:t>
      </w:r>
    </w:p>
    <w:p>
      <w:pPr>
        <w:numPr>
          <w:ilvl w:val="0"/>
          <w:numId w:val="1004"/>
        </w:numPr>
        <w:pStyle w:val="Compact"/>
      </w:pPr>
      <w:r>
        <w:rPr>
          <w:bCs/>
          <w:b/>
        </w:rPr>
        <w:t xml:space="preserve">Months 1-3:</w:t>
      </w:r>
      <w:r>
        <w:t xml:space="preserve"> </w:t>
      </w:r>
      <w:r>
        <w:t xml:space="preserve">Literature review and ethical approvals from Milan's Università degli Studi.</w:t>
      </w:r>
    </w:p>
    <w:p>
      <w:pPr>
        <w:numPr>
          <w:ilvl w:val="0"/>
          <w:numId w:val="1004"/>
        </w:numPr>
        <w:pStyle w:val="Compact"/>
      </w:pPr>
      <w:r>
        <w:rPr>
          <w:bCs/>
          <w:b/>
        </w:rPr>
        <w:t xml:space="preserve">Months 4-6:</w:t>
      </w:r>
      <w:r>
        <w:t xml:space="preserve"> </w:t>
      </w:r>
      <w:r>
        <w:t xml:space="preserve">Survey deployment via Chamber of Commerce partnerships; initial interviews.</w:t>
      </w:r>
    </w:p>
    <w:p>
      <w:pPr>
        <w:numPr>
          <w:ilvl w:val="0"/>
          <w:numId w:val="1004"/>
        </w:numPr>
        <w:pStyle w:val="Compact"/>
      </w:pPr>
      <w:r>
        <w:rPr>
          <w:bCs/>
          <w:b/>
        </w:rPr>
        <w:t xml:space="preserve">Months 7-12:</w:t>
      </w:r>
      <w:r>
        <w:t xml:space="preserve"> </w:t>
      </w:r>
      <w:r>
        <w:t xml:space="preserve">Deep-dive interviews, workshop design, and data analysis.</w:t>
      </w:r>
    </w:p>
    <w:p>
      <w:pPr>
        <w:numPr>
          <w:ilvl w:val="0"/>
          <w:numId w:val="1004"/>
        </w:numPr>
        <w:pStyle w:val="Compact"/>
      </w:pPr>
      <w:r>
        <w:rPr>
          <w:bCs/>
          <w:b/>
        </w:rPr>
        <w:t xml:space="preserve">Months 13-18:</w:t>
      </w:r>
      <w:r>
        <w:t xml:space="preserve"> </w:t>
      </w:r>
      <w:r>
        <w:t xml:space="preserve">Co-design workshops, report finalization, and municipal stakeholder validation.</w:t>
      </w:r>
    </w:p>
    <w:p>
      <w:pPr>
        <w:pStyle w:val="FirstParagraph"/>
      </w:pPr>
      <w:r>
        <w:t xml:space="preserve">Milan's established research ecosystem—including the Politecnico di Milano's Energy Department—ensures access to industry contacts and data. All fieldwork will comply with GDPR and Italy's professional secrecy laws for electricians.</w:t>
      </w:r>
    </w:p>
    <w:bookmarkEnd w:id="26"/>
    <w:bookmarkStart w:id="28" w:name="conclusion"/>
    <w:p>
      <w:pPr>
        <w:pStyle w:val="Heading2"/>
      </w:pPr>
      <w:r>
        <w:t xml:space="preserve">8. Conclusion</w:t>
      </w:r>
    </w:p>
    <w:p>
      <w:pPr>
        <w:pStyle w:val="FirstParagraph"/>
      </w:pPr>
      <w:r>
        <w:t xml:space="preserve">This thesis proposal establishes that Milan's electrical infrastructure is not merely a technical system but a social-technical network where the</w:t>
      </w:r>
      <w:r>
        <w:t xml:space="preserve"> </w:t>
      </w:r>
      <w:r>
        <w:rPr>
          <w:bCs/>
          <w:b/>
        </w:rPr>
        <w:t xml:space="preserve">Electrician</w:t>
      </w:r>
      <w:r>
        <w:t xml:space="preserve"> </w:t>
      </w:r>
      <w:r>
        <w:t xml:space="preserve">serves as the indispensable human interface between policy, technology, and urban life. In a city where 60% of buildings predate 1945 (ISTAT, 2023), the evolution of electrician practices in</w:t>
      </w:r>
      <w:r>
        <w:t xml:space="preserve"> </w:t>
      </w:r>
      <w:r>
        <w:rPr>
          <w:bCs/>
          <w:b/>
        </w:rPr>
        <w:t xml:space="preserve">Italy Milan</w:t>
      </w:r>
      <w:r>
        <w:t xml:space="preserve"> </w:t>
      </w:r>
      <w:r>
        <w:t xml:space="preserve">is not optional—it is fundamental to achieving carbon neutrality without compromising architectural heritage. By centering this research on Milan's unique urban fabric, we offer a blueprint for cities worldwide facing similar transitions. This work transcends a standard</w:t>
      </w:r>
      <w:r>
        <w:t xml:space="preserve"> </w:t>
      </w:r>
      <w:r>
        <w:rPr>
          <w:bCs/>
          <w:b/>
        </w:rPr>
        <w:t xml:space="preserve">Thesis Proposal</w:t>
      </w:r>
      <w:r>
        <w:t xml:space="preserve">; it is an urgent call to redefine the electrician's role as the cornerstone of 21st-century sustainable urbanism.</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Electricians in Milan's Urban Infrastructure</dc:title>
  <dc:creator/>
  <dc:language>en</dc:language>
  <cp:keywords/>
  <dcterms:created xsi:type="dcterms:W3CDTF">2025-12-11T08:43:30Z</dcterms:created>
  <dcterms:modified xsi:type="dcterms:W3CDTF">2025-12-11T08:43:30Z</dcterms:modified>
</cp:coreProperties>
</file>

<file path=docProps/custom.xml><?xml version="1.0" encoding="utf-8"?>
<Properties xmlns="http://schemas.openxmlformats.org/officeDocument/2006/custom-properties" xmlns:vt="http://schemas.openxmlformats.org/officeDocument/2006/docPropsVTypes"/>
</file>