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Vocational</w:t>
      </w:r>
      <w:r>
        <w:t xml:space="preserve"> </w:t>
      </w:r>
      <w:r>
        <w:t xml:space="preserve">Training</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Lima,</w:t>
      </w:r>
      <w:r>
        <w:t xml:space="preserve"> </w:t>
      </w:r>
      <w:r>
        <w:t xml:space="preserve">Peru</w:t>
      </w:r>
    </w:p>
    <w:bookmarkStart w:id="28" w:name="Xeb6edd6b70cb5244f3c324091e5807ed186b013"/>
    <w:p>
      <w:pPr>
        <w:pStyle w:val="Heading1"/>
      </w:pPr>
      <w:r>
        <w:t xml:space="preserve">Thesis Proposal: Enhancing Vocational Competencies and Safety Protocols for Electricians in Lima, Peru</w:t>
      </w:r>
    </w:p>
    <w:bookmarkStart w:id="20" w:name="abstract"/>
    <w:p>
      <w:pPr>
        <w:pStyle w:val="Heading2"/>
      </w:pPr>
      <w:r>
        <w:t xml:space="preserve">Abstract</w:t>
      </w:r>
    </w:p>
    <w:p>
      <w:pPr>
        <w:pStyle w:val="FirstParagraph"/>
      </w:pPr>
      <w:r>
        <w:t xml:space="preserve">This thesis proposal addresses a critical gap in the skilled workforce development sector of Peru, specifically focusing on the role of the Electrician within the rapidly urbanizing context of Lima. As one of Latin America's largest metropolitan areas with over 10 million inhabitants, Lima faces escalating demands for reliable electrical infrastructure. However, inconsistent vocational training standards and inadequate safety protocols among Electricians contribute to rising electrical incidents and hinder sustainable development. This research seeks to evaluate current training frameworks for Electricians in Peru, analyze the socio-technical challenges unique to Lima's urban landscape—including informal settlements (callampas), aging grid infrastructure, and high-energy consumption patterns—and propose evidence-based recommendations for a standardized national curriculum tailored to Lima's needs. The study will employ mixed-methods research involving surveys of 150 Electricians across diverse Lima districts, interviews with SENACE (National Superintendency of Electrical and Mining Activities) officials, and analysis of accident data from the Ministry of Energy and Mines. The findings aim to inform policymakers, vocational training institutions (e.g., SENATI), and industry stakeholders to elevate professional standards for Electricians in Peru Lima.</w:t>
      </w:r>
    </w:p>
    <w:bookmarkEnd w:id="20"/>
    <w:bookmarkStart w:id="21" w:name="X04eb2cb89dab800db5a44a44256b6d423c06b7d"/>
    <w:p>
      <w:pPr>
        <w:pStyle w:val="Heading2"/>
      </w:pPr>
      <w:r>
        <w:t xml:space="preserve">1. Introduction: The Critical Need for Skilled Electricians in Lima</w:t>
      </w:r>
    </w:p>
    <w:p>
      <w:pPr>
        <w:pStyle w:val="FirstParagraph"/>
      </w:pPr>
      <w:r>
        <w:t xml:space="preserve">Lima, the capital of Peru, experiences unprecedented urban growth driven by migration from rural regions. This expansion places immense pressure on its electrical infrastructure, which struggles to keep pace with demand in both formal neighborhoods and informal settlements. The role of the Electrician has never been more pivotal: they are not merely technicians but essential guardians of public safety and economic stability. Yet, a significant disconnect exists between the qualifications required for modern electrical work in Lima's complex environment and the competencies delivered by current training programs. Many Electricians operate without formal certification or up-to-date safety knowledge, leading to preventable fires, service interruptions, and fatalities—issues disproportionately affecting vulnerable communities in peripheral districts like Comas or San Juan de Lurigancho. This Thesis Proposal directly confronts this reality by centering the Electrician as a key agent for resilience in Peru Lima's energy system.</w:t>
      </w:r>
    </w:p>
    <w:bookmarkEnd w:id="21"/>
    <w:bookmarkStart w:id="22" w:name="problem-statement"/>
    <w:p>
      <w:pPr>
        <w:pStyle w:val="Heading2"/>
      </w:pPr>
      <w:r>
        <w:t xml:space="preserve">2. Problem Statement</w:t>
      </w:r>
    </w:p>
    <w:p>
      <w:pPr>
        <w:pStyle w:val="FirstParagraph"/>
      </w:pPr>
      <w:r>
        <w:t xml:space="preserve">Existing studies (e.g., UNDP Peru, 2021; World Bank, 2023) highlight that electrical accidents in Peru are often linked to inadequate installation practices by untrained personnel. Crucially, no comprehensive assessment has been conducted specifically on the Electrician's professional capacity within Lima’s unique urban fabric. The current regulatory framework for vocational training (regulated by SENATI and SENACE) lacks district-specific adaptation, failing to account for Lima’s distinct challenges: high humidity affecting wiring insulation, frequent power fluctuations in older districts, and the complex electrical demands of informal housing structures with unauthorized connections. Consequently, Electricians trained in standardized national programs often lack context-specific skills needed to work safely and effectively across Lima’s heterogeneous neighborhoods. This gap impedes Peru's progress toward Sustainable Development Goal 7 (Affordable and Clean Energy) at the local level.</w:t>
      </w:r>
    </w:p>
    <w:bookmarkEnd w:id="22"/>
    <w:bookmarkStart w:id="23" w:name="X4a82af55471da3ebecd3245ddfc23f049116406"/>
    <w:p>
      <w:pPr>
        <w:pStyle w:val="Heading2"/>
      </w:pPr>
      <w:r>
        <w:t xml:space="preserve">3. Literature Review: Contextualizing the Electrician in Peruvian Urbanism</w:t>
      </w:r>
    </w:p>
    <w:p>
      <w:pPr>
        <w:pStyle w:val="FirstParagraph"/>
      </w:pPr>
      <w:r>
        <w:t xml:space="preserve">Academic literature on electrical safety in Latin America tends to focus on policy frameworks rather than ground-level implementation. Research by García (2019) examined energy access in Lima's callampas but omitted technical roles of Electricians. Similarly, studies by the Universidad Nacional de Ingeniería (Lima) analyzed grid vulnerabilities but overlooked workforce development. This Thesis Proposal bridges this divide by prioritizing the Electrician’s perspective. It draws on comparative models from Medellín, Colombia, where localized training reduced electrical incidents by 30% (IADB, 2022), and applies lessons to Lima’s context. The research will integrate insights from urban sociology (e.g., work on informal economies in Peruvian cities) and technical engineering standards to understand how the Electrician’s daily practices shape safety outcomes across different socio-economic zones of Peru Lima.</w:t>
      </w:r>
    </w:p>
    <w:bookmarkEnd w:id="23"/>
    <w:bookmarkStart w:id="24" w:name="research-objectives"/>
    <w:p>
      <w:pPr>
        <w:pStyle w:val="Heading2"/>
      </w:pPr>
      <w:r>
        <w:t xml:space="preserve">4. Research Objectives</w:t>
      </w:r>
    </w:p>
    <w:p>
      <w:pPr>
        <w:numPr>
          <w:ilvl w:val="0"/>
          <w:numId w:val="1001"/>
        </w:numPr>
        <w:pStyle w:val="Compact"/>
      </w:pPr>
      <w:r>
        <w:t xml:space="preserve">To assess the alignment between current vocational training curricula for Electricians in Peru and the practical demands of electrical work in Lima's diverse urban environments.</w:t>
      </w:r>
    </w:p>
    <w:p>
      <w:pPr>
        <w:numPr>
          <w:ilvl w:val="0"/>
          <w:numId w:val="1001"/>
        </w:numPr>
        <w:pStyle w:val="Compact"/>
      </w:pPr>
      <w:r>
        <w:t xml:space="preserve">To identify specific safety gaps and technical skill deficiencies among working Electricians across key Lima districts (e.g., Miraflores, Surco, Villa El Salvador).</w:t>
      </w:r>
    </w:p>
    <w:p>
      <w:pPr>
        <w:numPr>
          <w:ilvl w:val="0"/>
          <w:numId w:val="1001"/>
        </w:numPr>
        <w:pStyle w:val="Compact"/>
      </w:pPr>
      <w:r>
        <w:t xml:space="preserve">To co-develop with SENACE, SENATI, and Electrician associations a prototype curriculum module addressing Lima-specific challenges (e.g., retrofitting informal housing electrical systems).</w:t>
      </w:r>
    </w:p>
    <w:p>
      <w:pPr>
        <w:numPr>
          <w:ilvl w:val="0"/>
          <w:numId w:val="1001"/>
        </w:numPr>
        <w:pStyle w:val="Compact"/>
      </w:pPr>
      <w:r>
        <w:t xml:space="preserve">To evaluate the potential impact of standardized training on reducing preventable electrical incidents in Peru Lima.</w:t>
      </w:r>
    </w:p>
    <w:bookmarkEnd w:id="24"/>
    <w:bookmarkStart w:id="25" w:name="methodology"/>
    <w:p>
      <w:pPr>
        <w:pStyle w:val="Heading2"/>
      </w:pPr>
      <w:r>
        <w:t xml:space="preserve">5. Methodology</w:t>
      </w:r>
    </w:p>
    <w:p>
      <w:pPr>
        <w:pStyle w:val="FirstParagraph"/>
      </w:pPr>
      <w:r>
        <w:t xml:space="preserve">This Thesis Proposal adopts a sequential mixed-methods approach. Phase 1 involves quantitative surveys administered to 150 licensed and unlicensed Electricians across five Lima districts, measuring their training background, commonly encountered safety challenges, and self-assessed competency levels in areas like low-voltage systems (common in informal settlements) or solar integration. Phase 2 comprises semi-structured interviews with 15 key stakeholders: SENACE regulators, vocational school directors (SENATI branches), union representatives from the National Association of Electricians of Peru (ANEP), and municipal energy officers. Phase 3 utilizes qualitative content analysis of accident reports from Lima's Fire Department (Bomberos del Perú) to correlate incident types with known skill gaps. All data will be triangulated to ensure validity, with a focus on generating actionable insights for the Peruvian context.</w:t>
      </w:r>
    </w:p>
    <w:bookmarkEnd w:id="25"/>
    <w:bookmarkStart w:id="26" w:name="significance-and-expected-contribution"/>
    <w:p>
      <w:pPr>
        <w:pStyle w:val="Heading2"/>
      </w:pPr>
      <w:r>
        <w:t xml:space="preserve">6. Significance and Expected Contribution</w:t>
      </w:r>
    </w:p>
    <w:p>
      <w:pPr>
        <w:pStyle w:val="FirstParagraph"/>
      </w:pPr>
      <w:r>
        <w:t xml:space="preserve">This research directly addresses a pressing need in Peru Lima: the urgent requirement for Electricians who can navigate both technical complexity and socio-economic realities. By grounding recommendations in Lima-specific data, this Thesis Proposal will provide a replicable model for workforce development that transcends mere technical skill transfer to foster culturally responsive electrical safety practices. The proposed curriculum enhancements could significantly reduce electrical fire rates—a critical public health concern—and empower Electricians as trusted community resources in underserved areas of Peru Lima. For policymakers, the study offers evidence-based input for revising national vocational standards through SENACE and the Ministry of Education. Ultimately, this work positions the Electrician not as a peripheral service provider but as a central figure in Lima’s sustainable energy transition, contributing to safer cities and inclusive economic growth across Peru.</w:t>
      </w:r>
    </w:p>
    <w:bookmarkEnd w:id="26"/>
    <w:bookmarkStart w:id="27" w:name="conclusion"/>
    <w:p>
      <w:pPr>
        <w:pStyle w:val="Heading2"/>
      </w:pPr>
      <w:r>
        <w:t xml:space="preserve">7. Conclusion</w:t>
      </w:r>
    </w:p>
    <w:p>
      <w:pPr>
        <w:pStyle w:val="FirstParagraph"/>
      </w:pPr>
      <w:r>
        <w:t xml:space="preserve">The livelihoods and safety of millions in Lima depend on the competence of local Electricians. This Thesis Proposal outlines a necessary investigation into how vocational training systems can be reimagined to meet Lima’s unique demands. By centering the Electrician as both a technical professional and an urban actor within Peru’s capital, this research moves beyond generic solutions toward contextually relevant, life-saving interventions. It is imperative that Peru Lima invests in building a skilled, standardized electrician workforce—one that reflects the city’s dynamism while safeguarding its most vulnerable residents. The outcomes of this study will provide a roadmap for transforming the Electrician’s role from reactive troubleshooter to proactive architect of resilient urban energy systems within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Vocational Training and Safety Standards for Electricians in Lima, Peru</dc:title>
  <dc:creator/>
  <dc:language>en</dc:language>
  <cp:keywords/>
  <dcterms:created xsi:type="dcterms:W3CDTF">2026-07-14T23:30:15Z</dcterms:created>
  <dcterms:modified xsi:type="dcterms:W3CDTF">2026-07-14T23:30:15Z</dcterms:modified>
</cp:coreProperties>
</file>

<file path=docProps/custom.xml><?xml version="1.0" encoding="utf-8"?>
<Properties xmlns="http://schemas.openxmlformats.org/officeDocument/2006/custom-properties" xmlns:vt="http://schemas.openxmlformats.org/officeDocument/2006/docPropsVTypes"/>
</file>