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Spain</w:t>
      </w:r>
      <w:r>
        <w:t xml:space="preserve"> </w:t>
      </w:r>
      <w:r>
        <w:t xml:space="preserve">Madrid</w:t>
      </w:r>
    </w:p>
    <w:bookmarkStart w:id="27" w:name="Xf027ffa869a242b20e033975ff7c546ff3e0758"/>
    <w:p>
      <w:pPr>
        <w:pStyle w:val="Heading1"/>
      </w:pPr>
      <w:r>
        <w:t xml:space="preserve">Thesis Proposal: The Evolving Role of the Electrician in Spain Madrid within the Context of Energy Transition and Urban Infrastructure Demands</w:t>
      </w:r>
    </w:p>
    <w:p>
      <w:pPr>
        <w:pStyle w:val="FirstParagraph"/>
      </w:pPr>
      <w:r>
        <w:rPr>
          <w:bCs/>
          <w:b/>
        </w:rPr>
        <w:t xml:space="preserve">This Thesis Proposal</w:t>
      </w:r>
      <w:r>
        <w:t xml:space="preserve"> </w:t>
      </w:r>
      <w:r>
        <w:t xml:space="preserve">investigates the critical transformation occurring within the professional landscape of the</w:t>
      </w:r>
      <w:r>
        <w:t xml:space="preserve"> </w:t>
      </w:r>
      <w:r>
        <w:rPr>
          <w:bCs/>
          <w:b/>
        </w:rPr>
        <w:t xml:space="preserve">Electrician</w:t>
      </w:r>
      <w:r>
        <w:t xml:space="preserve"> </w:t>
      </w:r>
      <w:r>
        <w:t xml:space="preserve">in</w:t>
      </w:r>
      <w:r>
        <w:t xml:space="preserve"> </w:t>
      </w:r>
      <w:r>
        <w:rPr>
          <w:bCs/>
          <w:b/>
        </w:rPr>
        <w:t xml:space="preserve">Spain Madrid</w:t>
      </w:r>
      <w:r>
        <w:t xml:space="preserve">. It examines how rapid urbanization, stringent national and EU energy regulations, and the imperative for sustainable infrastructure are fundamentally reshaping the skills, responsibilities, and career trajectory of electricians operating in Europe's fourth-largest metropolitan area. Madrid's unique position as Spain's political, economic, and cultural hub places it at the forefront of these changes, making it an indispensable case study for understanding the future of this essential trade.</w:t>
      </w:r>
    </w:p>
    <w:bookmarkStart w:id="20" w:name="X6219f4ccfcf0ea3a100790631a6cdfa28237ca7"/>
    <w:p>
      <w:pPr>
        <w:pStyle w:val="Heading2"/>
      </w:pPr>
      <w:r>
        <w:t xml:space="preserve">1. Introduction: The Imperative for Analysis in Madrid</w:t>
      </w:r>
    </w:p>
    <w:p>
      <w:pPr>
        <w:pStyle w:val="FirstParagraph"/>
      </w:pPr>
      <w:r>
        <w:t xml:space="preserve">Madrid, a city with over 3.3 million residents and a constant influx of tourists and workers, faces unprecedented pressure on its electrical infrastructure. Aging building stock, particularly in historic districts like Salamanca and Centro, coexists with ambitious modernization projects driven by Spain's National Integrated Energy and Climate Plan (PNIEC) targeting 74% renewable electricity generation by 2030. This convergence creates a complex demand profile for qualified</w:t>
      </w:r>
      <w:r>
        <w:t xml:space="preserve"> </w:t>
      </w:r>
      <w:r>
        <w:rPr>
          <w:bCs/>
          <w:b/>
        </w:rPr>
        <w:t xml:space="preserve">Electrician</w:t>
      </w:r>
      <w:r>
        <w:t xml:space="preserve"> </w:t>
      </w:r>
      <w:r>
        <w:t xml:space="preserve">professionals. Simultaneously, the Spanish government has significantly elevated safety and competency standards through regulations like Royal Decree (RD) 842/2015 on electrical installations in buildings and RD 775/2019 on energy efficiency. This Thesis Proposal argues that understanding the specific challenges, skill gaps, and opportunities for electricians operating *within Madrid's unique urban environment* is not merely academic; it is vital for ensuring public safety, accelerating the energy transition, and supporting Madrid's economic competitiveness as a European capital city.</w:t>
      </w:r>
    </w:p>
    <w:bookmarkEnd w:id="20"/>
    <w:bookmarkStart w:id="21" w:name="Xad07a7623ec3ae83fcbe424bada6338e6f659bd"/>
    <w:p>
      <w:pPr>
        <w:pStyle w:val="Heading2"/>
      </w:pPr>
      <w:r>
        <w:t xml:space="preserve">2. Problem Statement: The Skills Gap in Context</w:t>
      </w:r>
    </w:p>
    <w:p>
      <w:pPr>
        <w:pStyle w:val="FirstParagraph"/>
      </w:pPr>
      <w:r>
        <w:t xml:space="preserve">While Spain has robust vocational training frameworks (FP - Formación Profesional), a critical mismatch exists between the evolving requirements of electrical work in Madrid and the current competencies of the workforce. This Thesis Proposal identifies key issues:</w:t>
      </w:r>
    </w:p>
    <w:p>
      <w:pPr>
        <w:numPr>
          <w:ilvl w:val="0"/>
          <w:numId w:val="1001"/>
        </w:numPr>
        <w:pStyle w:val="Compact"/>
      </w:pPr>
      <w:r>
        <w:rPr>
          <w:bCs/>
          <w:b/>
        </w:rPr>
        <w:t xml:space="preserve">Integration of Renewable Technologies:</w:t>
      </w:r>
      <w:r>
        <w:t xml:space="preserve"> </w:t>
      </w:r>
      <w:r>
        <w:t xml:space="preserve">Madrid's push for rooftop solar, EV charging infrastructure (particularly in dense urban centers like Barajas and Chamartín), and smart grid components demands electricians proficient beyond traditional wiring – requiring knowledge of inverters, battery storage systems, and IoT integration. Many existing professionals lack formal training in these areas.</w:t>
      </w:r>
    </w:p>
    <w:p>
      <w:pPr>
        <w:numPr>
          <w:ilvl w:val="0"/>
          <w:numId w:val="1001"/>
        </w:numPr>
        <w:pStyle w:val="Compact"/>
      </w:pPr>
      <w:r>
        <w:rPr>
          <w:bCs/>
          <w:b/>
        </w:rPr>
        <w:t xml:space="preserve">Regulatory Complexity:</w:t>
      </w:r>
      <w:r>
        <w:t xml:space="preserve"> </w:t>
      </w:r>
      <w:r>
        <w:t xml:space="preserve">Navigating Madrid's specific building codes (often stricter than national norms), the Cédula de Habitabilidad requirements tied to electrical safety, and evolving fire safety standards (RD 1538/2014) is increasingly complex. Electricians must be adept at interpreting technical documents and legal frameworks applicable to Madrid's diverse building typologies.</w:t>
      </w:r>
    </w:p>
    <w:p>
      <w:pPr>
        <w:numPr>
          <w:ilvl w:val="0"/>
          <w:numId w:val="1001"/>
        </w:numPr>
        <w:pStyle w:val="Compact"/>
      </w:pPr>
      <w:r>
        <w:rPr>
          <w:bCs/>
          <w:b/>
        </w:rPr>
        <w:t xml:space="preserve">Urban Density Challenges:</w:t>
      </w:r>
      <w:r>
        <w:t xml:space="preserve"> </w:t>
      </w:r>
      <w:r>
        <w:t xml:space="preserve">Working in narrow streets, historic structures with limited access, and high-rise apartments presents unique logistical and safety hurdles distinct from rural or suburban electrical work. This requires not just technical skill but specialized problem-solving and spatial awareness honed through Madrid-specific experience.</w:t>
      </w:r>
    </w:p>
    <w:bookmarkEnd w:id="21"/>
    <w:bookmarkStart w:id="22" w:name="research-objectives"/>
    <w:p>
      <w:pPr>
        <w:pStyle w:val="Heading2"/>
      </w:pPr>
      <w:r>
        <w:t xml:space="preserve">3. Research Objectives</w:t>
      </w:r>
    </w:p>
    <w:p>
      <w:pPr>
        <w:pStyle w:val="FirstParagraph"/>
      </w:pPr>
      <w:r>
        <w:t xml:space="preserve">This Thesis Proposal outlines three primary research objectives for Madrid-focused investigation:</w:t>
      </w:r>
    </w:p>
    <w:p>
      <w:pPr>
        <w:numPr>
          <w:ilvl w:val="0"/>
          <w:numId w:val="1002"/>
        </w:numPr>
        <w:pStyle w:val="Compact"/>
      </w:pPr>
      <w:r>
        <w:rPr>
          <w:bCs/>
          <w:b/>
        </w:rPr>
        <w:t xml:space="preserve">Assess Current Competency Levels:</w:t>
      </w:r>
      <w:r>
        <w:t xml:space="preserve"> </w:t>
      </w:r>
      <w:r>
        <w:t xml:space="preserve">Conduct a comprehensive survey and interviews with electricians (both self-employed and employed by companies) across Madrid's municipal districts to map current proficiency levels in emerging areas (renewables, smart tech, advanced safety protocols) versus regulatory requirements.</w:t>
      </w:r>
    </w:p>
    <w:p>
      <w:pPr>
        <w:numPr>
          <w:ilvl w:val="0"/>
          <w:numId w:val="1002"/>
        </w:numPr>
        <w:pStyle w:val="Compact"/>
      </w:pPr>
      <w:r>
        <w:rPr>
          <w:bCs/>
          <w:b/>
        </w:rPr>
        <w:t xml:space="preserve">Analyze Regulatory &amp; Market Dynamics:</w:t>
      </w:r>
      <w:r>
        <w:t xml:space="preserve"> </w:t>
      </w:r>
      <w:r>
        <w:t xml:space="preserve">Perform a detailed analysis of how national legislation (RD 842/2015, PNIEC) and Madrid-specific municipal ordinances (e.g., regulations on building retrofits in protected zones) impact daily work practices and required skill sets for the</w:t>
      </w:r>
      <w:r>
        <w:t xml:space="preserve"> </w:t>
      </w:r>
      <w:r>
        <w:rPr>
          <w:bCs/>
          <w:b/>
        </w:rPr>
        <w:t xml:space="preserve">Electrician</w:t>
      </w:r>
      <w:r>
        <w:t xml:space="preserve">.</w:t>
      </w:r>
    </w:p>
    <w:p>
      <w:pPr>
        <w:numPr>
          <w:ilvl w:val="0"/>
          <w:numId w:val="1002"/>
        </w:numPr>
        <w:pStyle w:val="Compact"/>
      </w:pPr>
      <w:r>
        <w:rPr>
          <w:bCs/>
          <w:b/>
        </w:rPr>
        <w:t xml:space="preserve">Propose Adaptive Training Models:</w:t>
      </w:r>
      <w:r>
        <w:t xml:space="preserve"> </w:t>
      </w:r>
      <w:r>
        <w:t xml:space="preserve">Based on findings, develop concrete recommendations for vocational training institutions (like IES or FP colleges across Madrid), professional associations (such as CTA-CPM - Colegio Oficial de Técnicos en Instalaciones Eléctricas), and municipal bodies to design targeted upskilling programs addressing the identified gaps, specifically tailored for the</w:t>
      </w:r>
      <w:r>
        <w:t xml:space="preserve"> </w:t>
      </w:r>
      <w:r>
        <w:rPr>
          <w:bCs/>
          <w:b/>
        </w:rPr>
        <w:t xml:space="preserve">Spain Madrid</w:t>
      </w:r>
      <w:r>
        <w:t xml:space="preserve"> </w:t>
      </w:r>
      <w:r>
        <w:t xml:space="preserve">context.</w:t>
      </w:r>
    </w:p>
    <w:bookmarkEnd w:id="22"/>
    <w:bookmarkStart w:id="23" w:name="methodology-a-madrid-centric-approach"/>
    <w:p>
      <w:pPr>
        <w:pStyle w:val="Heading2"/>
      </w:pPr>
      <w:r>
        <w:t xml:space="preserve">4. Methodology: A Madrid-Centric Approach</w:t>
      </w:r>
    </w:p>
    <w:p>
      <w:pPr>
        <w:pStyle w:val="FirstParagraph"/>
      </w:pPr>
      <w:r>
        <w:t xml:space="preserve">This Thesis Proposal adopts a mixed-methods approach designed for practical applicability within Madrid:</w:t>
      </w:r>
    </w:p>
    <w:p>
      <w:pPr>
        <w:numPr>
          <w:ilvl w:val="0"/>
          <w:numId w:val="1003"/>
        </w:numPr>
        <w:pStyle w:val="Compact"/>
      </w:pPr>
      <w:r>
        <w:rPr>
          <w:bCs/>
          <w:b/>
        </w:rPr>
        <w:t xml:space="preserve">Quantitative Survey:</w:t>
      </w:r>
      <w:r>
        <w:t xml:space="preserve"> </w:t>
      </w:r>
      <w:r>
        <w:t xml:space="preserve">Distributed to 300+ licensed electricians (via professional associations and municipal registers) across diverse Madrid neighborhoods, focusing on skill self-assessment, perceived regulatory challenges, and training needs related to renewable integration and modern safety standards.</w:t>
      </w:r>
    </w:p>
    <w:p>
      <w:pPr>
        <w:numPr>
          <w:ilvl w:val="0"/>
          <w:numId w:val="1003"/>
        </w:numPr>
        <w:pStyle w:val="Compact"/>
      </w:pPr>
      <w:r>
        <w:rPr>
          <w:bCs/>
          <w:b/>
        </w:rPr>
        <w:t xml:space="preserve">Qualitative Interviews:</w:t>
      </w:r>
      <w:r>
        <w:t xml:space="preserve"> </w:t>
      </w:r>
      <w:r>
        <w:t xml:space="preserve">In-depth interviews (25-30) with key stakeholders: senior electricians with 15+ years in Madrid, representatives from the Madrid City Council's Urban Infrastructure Department, technical directors of major electrical contracting firms operating in the city, and educators from leading vocational schools (e.g., IES San Agustín, IES La Florida).</w:t>
      </w:r>
    </w:p>
    <w:p>
      <w:pPr>
        <w:numPr>
          <w:ilvl w:val="0"/>
          <w:numId w:val="1003"/>
        </w:numPr>
        <w:pStyle w:val="Compact"/>
      </w:pPr>
      <w:r>
        <w:rPr>
          <w:bCs/>
          <w:b/>
        </w:rPr>
        <w:t xml:space="preserve">Document Analysis:</w:t>
      </w:r>
      <w:r>
        <w:t xml:space="preserve"> </w:t>
      </w:r>
      <w:r>
        <w:t xml:space="preserve">Systematic review of relevant Madrid municipal ordinances (Boletín Oficial de la Comunidad de Madrid - BOCM), national technical codes (NEC/IEC adapted for Spain), and reports from the Spanish Electricity Sector Regulatory Body (CNMC) focusing on urban electrical demand trends in the capital.</w:t>
      </w:r>
    </w:p>
    <w:bookmarkEnd w:id="23"/>
    <w:bookmarkStart w:id="24" w:name="expected-contribution-and-significance"/>
    <w:p>
      <w:pPr>
        <w:pStyle w:val="Heading2"/>
      </w:pPr>
      <w:r>
        <w:t xml:space="preserve">5. Expected Contribution and Significance</w:t>
      </w:r>
    </w:p>
    <w:p>
      <w:pPr>
        <w:pStyle w:val="FirstParagraph"/>
      </w:pPr>
      <w:r>
        <w:t xml:space="preserve">This Thesis Proposal anticipates significant contributions relevant to</w:t>
      </w:r>
      <w:r>
        <w:t xml:space="preserve"> </w:t>
      </w:r>
      <w:r>
        <w:rPr>
          <w:bCs/>
          <w:b/>
        </w:rPr>
        <w:t xml:space="preserve">Spain Madrid</w:t>
      </w:r>
      <w:r>
        <w:t xml:space="preserve">:</w:t>
      </w:r>
    </w:p>
    <w:p>
      <w:pPr>
        <w:numPr>
          <w:ilvl w:val="0"/>
          <w:numId w:val="1004"/>
        </w:numPr>
        <w:pStyle w:val="Compact"/>
      </w:pPr>
      <w:r>
        <w:rPr>
          <w:bCs/>
          <w:b/>
        </w:rPr>
        <w:t xml:space="preserve">Policy Impact:</w:t>
      </w:r>
      <w:r>
        <w:t xml:space="preserve"> </w:t>
      </w:r>
      <w:r>
        <w:t xml:space="preserve">Provides empirical evidence for Madrid City Council and regional authorities (Comunidad de Madrid) to refine municipal energy efficiency programs and streamline permitting processes for electrical work, directly impacting the city's sustainability goals.</w:t>
      </w:r>
    </w:p>
    <w:p>
      <w:pPr>
        <w:numPr>
          <w:ilvl w:val="0"/>
          <w:numId w:val="1004"/>
        </w:numPr>
        <w:pStyle w:val="Compact"/>
      </w:pPr>
      <w:r>
        <w:rPr>
          <w:bCs/>
          <w:b/>
        </w:rPr>
        <w:t xml:space="preserve">Professional Development:</w:t>
      </w:r>
      <w:r>
        <w:t xml:space="preserve"> </w:t>
      </w:r>
      <w:r>
        <w:t xml:space="preserve">Offers a data-driven roadmap for professional associations (like CTA-CPM) to advocate for updated certification pathways and continuous education modules specifically addressing Madrid's urban challenges and renewable integration needs.</w:t>
      </w:r>
    </w:p>
    <w:p>
      <w:pPr>
        <w:numPr>
          <w:ilvl w:val="0"/>
          <w:numId w:val="1004"/>
        </w:numPr>
        <w:pStyle w:val="Compact"/>
      </w:pPr>
      <w:r>
        <w:rPr>
          <w:bCs/>
          <w:b/>
        </w:rPr>
        <w:t xml:space="preserve">Educational Reform:</w:t>
      </w:r>
      <w:r>
        <w:t xml:space="preserve"> </w:t>
      </w:r>
      <w:r>
        <w:t xml:space="preserve">Delivers actionable insights for Madrid's Formación Profesional institutions to revamp curricula, incorporating real-world scenarios from the city (e.g., retrofitting historic buildings, installing EV infrastructure in dense streets) into practical training modules, ensuring graduates are immediately competent for the</w:t>
      </w:r>
      <w:r>
        <w:t xml:space="preserve"> </w:t>
      </w:r>
      <w:r>
        <w:rPr>
          <w:bCs/>
          <w:b/>
        </w:rPr>
        <w:t xml:space="preserve">Electrician</w:t>
      </w:r>
      <w:r>
        <w:t xml:space="preserve"> </w:t>
      </w:r>
      <w:r>
        <w:t xml:space="preserve">role in modern Madrid.</w:t>
      </w:r>
    </w:p>
    <w:p>
      <w:pPr>
        <w:numPr>
          <w:ilvl w:val="0"/>
          <w:numId w:val="1004"/>
        </w:numPr>
        <w:pStyle w:val="Compact"/>
      </w:pPr>
      <w:r>
        <w:rPr>
          <w:bCs/>
          <w:b/>
        </w:rPr>
        <w:t xml:space="preserve">Economic Resilience:</w:t>
      </w:r>
      <w:r>
        <w:t xml:space="preserve"> </w:t>
      </w:r>
      <w:r>
        <w:t xml:space="preserve">By addressing the identified skills gap, this research supports Madrid's ability to meet its energy transition targets efficiently and safely, preventing costly delays in infrastructure projects and enhancing the city's attractiveness for green investment.</w:t>
      </w:r>
    </w:p>
    <w:bookmarkEnd w:id="24"/>
    <w:bookmarkStart w:id="25" w:name="Xf10b58ee320437173392ef7bc9ba1a81976dd82"/>
    <w:p>
      <w:pPr>
        <w:pStyle w:val="Heading2"/>
      </w:pPr>
      <w:r>
        <w:t xml:space="preserve">6. Conclusion: A Vital Focus for Spain Madrid</w:t>
      </w:r>
    </w:p>
    <w:p>
      <w:pPr>
        <w:pStyle w:val="FirstParagraph"/>
      </w:pPr>
      <w:r>
        <w:t xml:space="preserve">The role of the</w:t>
      </w:r>
      <w:r>
        <w:t xml:space="preserve"> </w:t>
      </w:r>
      <w:r>
        <w:rPr>
          <w:bCs/>
          <w:b/>
        </w:rPr>
        <w:t xml:space="preserve">Electrician</w:t>
      </w:r>
      <w:r>
        <w:t xml:space="preserve"> </w:t>
      </w:r>
      <w:r>
        <w:t xml:space="preserve">in</w:t>
      </w:r>
      <w:r>
        <w:t xml:space="preserve"> </w:t>
      </w:r>
      <w:r>
        <w:rPr>
          <w:bCs/>
          <w:b/>
        </w:rPr>
        <w:t xml:space="preserve">Spain Madrid</w:t>
      </w:r>
      <w:r>
        <w:t xml:space="preserve"> </w:t>
      </w:r>
      <w:r>
        <w:t xml:space="preserve">is undergoing a pivotal transformation. They are no longer merely installers of sockets and switches; they are key enablers of urban sustainability, safety, and technological advancement. This Thesis Proposal provides a structured framework to investigate this critical evolution within the specific context of Madrid's unique challenges and opportunities. It moves beyond generic analyses to deliver locally relevant insights that can directly inform policy, training, and practice. The findings will be instrumental in ensuring Madrid's electrical infrastructure is not only safe and compliant but also resilient, efficient, and fully aligned with the city's ambitious vision for a sustainable future. Ignoring this transformation risks hindering Madrid's progress as a leading European metropolis; this Thesis Proposal aims to equip stakeholders with the knowledge to navigate it successfully.</w:t>
      </w:r>
    </w:p>
    <w:bookmarkEnd w:id="25"/>
    <w:bookmarkStart w:id="26" w:name="timeline-key-milestones"/>
    <w:p>
      <w:pPr>
        <w:pStyle w:val="Heading2"/>
      </w:pPr>
      <w:r>
        <w:t xml:space="preserve">7. Timeline (Key Milestones)</w:t>
      </w:r>
    </w:p>
    <w:p>
      <w:pPr>
        <w:pStyle w:val="FirstParagraph"/>
      </w:pPr>
      <w:r>
        <w:rPr>
          <w:bCs/>
          <w:b/>
        </w:rPr>
        <w:t xml:space="preserve">Months 1-3:</w:t>
      </w:r>
      <w:r>
        <w:t xml:space="preserve"> </w:t>
      </w:r>
      <w:r>
        <w:t xml:space="preserve">Literature review &amp; methodology finalization (focused on Spain/Madrid regulatory landscape).</w:t>
      </w:r>
      <w:r>
        <w:br/>
      </w:r>
      <w:r>
        <w:rPr>
          <w:bCs/>
          <w:b/>
        </w:rPr>
        <w:t xml:space="preserve">Months 4-6:</w:t>
      </w:r>
      <w:r>
        <w:t xml:space="preserve"> </w:t>
      </w:r>
      <w:r>
        <w:t xml:space="preserve">Survey distribution, data collection, initial interviews.</w:t>
      </w:r>
      <w:r>
        <w:br/>
      </w:r>
      <w:r>
        <w:rPr>
          <w:bCs/>
          <w:b/>
        </w:rPr>
        <w:t xml:space="preserve">Months 7-8:</w:t>
      </w:r>
      <w:r>
        <w:t xml:space="preserve"> </w:t>
      </w:r>
      <w:r>
        <w:t xml:space="preserve">Comprehensive data analysis (qualitative &amp; quantitative).</w:t>
      </w:r>
      <w:r>
        <w:br/>
      </w:r>
      <w:r>
        <w:rPr>
          <w:bCs/>
          <w:b/>
        </w:rPr>
        <w:t xml:space="preserve">Months 9-10:</w:t>
      </w:r>
      <w:r>
        <w:t xml:space="preserve"> </w:t>
      </w:r>
      <w:r>
        <w:t xml:space="preserve">Drafting Thesis Proposal report &amp; stakeholder validation workshop in Madrid.</w:t>
      </w:r>
      <w:r>
        <w:br/>
      </w:r>
      <w:r>
        <w:rPr>
          <w:bCs/>
          <w:b/>
        </w:rPr>
        <w:t xml:space="preserve">Month 11:</w:t>
      </w:r>
      <w:r>
        <w:t xml:space="preserve"> </w:t>
      </w:r>
      <w:r>
        <w:t xml:space="preserve">Final revisions, submission of full thesis proposal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Electrician in Spain Madrid</dc:title>
  <dc:creator/>
  <dc:language>en</dc:language>
  <cp:keywords/>
  <dcterms:created xsi:type="dcterms:W3CDTF">2025-12-10T01:22:13Z</dcterms:created>
  <dcterms:modified xsi:type="dcterms:W3CDTF">2025-12-10T01:22:13Z</dcterms:modified>
</cp:coreProperties>
</file>

<file path=docProps/custom.xml><?xml version="1.0" encoding="utf-8"?>
<Properties xmlns="http://schemas.openxmlformats.org/officeDocument/2006/custom-properties" xmlns:vt="http://schemas.openxmlformats.org/officeDocument/2006/docPropsVTypes"/>
</file>