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India</w:t>
      </w:r>
      <w:r>
        <w:t xml:space="preserve"> </w:t>
      </w:r>
      <w:r>
        <w:t xml:space="preserve">Bangalore</w:t>
      </w:r>
    </w:p>
    <w:bookmarkStart w:id="32" w:name="X336f3b357e57ea16bc5751875e5b988d92def3e"/>
    <w:p>
      <w:pPr>
        <w:pStyle w:val="Heading1"/>
      </w:pPr>
      <w:r>
        <w:t xml:space="preserve">Thesis Proposal: Advancing Sustainable Electronics Manufacturing for India Bangalore</w:t>
      </w:r>
    </w:p>
    <w:bookmarkStart w:id="20" w:name="introduction-and-background"/>
    <w:p>
      <w:pPr>
        <w:pStyle w:val="Heading2"/>
      </w:pPr>
      <w:r>
        <w:t xml:space="preserve">Introduction and Background</w:t>
      </w:r>
    </w:p>
    <w:p>
      <w:pPr>
        <w:pStyle w:val="FirstParagraph"/>
      </w:pPr>
      <w:r>
        <w:t xml:space="preserve">In the dynamic landscape of technological innovation, the role of an</w:t>
      </w:r>
      <w:r>
        <w:t xml:space="preserve"> </w:t>
      </w:r>
      <w:r>
        <w:rPr>
          <w:bCs/>
          <w:b/>
        </w:rPr>
        <w:t xml:space="preserve">Electronics Engineer</w:t>
      </w:r>
      <w:r>
        <w:t xml:space="preserve"> </w:t>
      </w:r>
      <w:r>
        <w:t xml:space="preserve">has become increasingly pivotal, particularly in emerging tech hubs like</w:t>
      </w:r>
      <w:r>
        <w:t xml:space="preserve"> </w:t>
      </w:r>
      <w:r>
        <w:rPr>
          <w:iCs/>
          <w:i/>
        </w:rPr>
        <w:t xml:space="preserve">India Bangalore</w:t>
      </w:r>
      <w:r>
        <w:t xml:space="preserve">. As the "Silicon Valley of India," Bangalore hosts over 15,000 technology companies and drives 25% of India's IT exports. However, the electronics manufacturing sector faces critical challenges including unsustainable energy consumption (accounting for 40% of industrial power demand), e-waste generation (over 3 million tons annually in India), and reliance on imported components. This Thesis Proposal outlines a research framework to develop energy-efficient, circular-economy-driven electronics manufacturing solutions tailored for Bangalore's ecosystem, positioning the</w:t>
      </w:r>
      <w:r>
        <w:t xml:space="preserve"> </w:t>
      </w:r>
      <w:r>
        <w:rPr>
          <w:bCs/>
          <w:b/>
        </w:rPr>
        <w:t xml:space="preserve">Electronics Engineer</w:t>
      </w:r>
      <w:r>
        <w:t xml:space="preserve"> </w:t>
      </w:r>
      <w:r>
        <w:t xml:space="preserve">as a catalyst for sustainable industrial transformation.</w:t>
      </w:r>
    </w:p>
    <w:bookmarkEnd w:id="20"/>
    <w:bookmarkStart w:id="21" w:name="problem-statement"/>
    <w:p>
      <w:pPr>
        <w:pStyle w:val="Heading2"/>
      </w:pPr>
      <w:r>
        <w:t xml:space="preserve">Problem Statement</w:t>
      </w:r>
    </w:p>
    <w:p>
      <w:pPr>
        <w:pStyle w:val="FirstParagraph"/>
      </w:pPr>
      <w:r>
        <w:t xml:space="preserve">The current electronics manufacturing paradigm in India Bangalore prioritizes rapid scalability over sustainability. Semiconductor fabrication plants consume 5-10× more energy per unit than global benchmarks, while single-use circuit boards contribute to hazardous e-waste streams. According to NITI Aayog (2023), India's e-waste recycling rate stands at a mere 20%, with Bangalore contributing 35% of the national volume. This crisis demands innovative engineering solutions that align with India's National Electronics Policy (NEP) 2019, which targets $400 billion in electronics manufacturing by 2025. This Thesis Proposal addresses the urgent need for a paradigm shift where the</w:t>
      </w:r>
      <w:r>
        <w:t xml:space="preserve"> </w:t>
      </w:r>
      <w:r>
        <w:rPr>
          <w:bCs/>
          <w:b/>
        </w:rPr>
        <w:t xml:space="preserve">Electronics Engineer</w:t>
      </w:r>
      <w:r>
        <w:t xml:space="preserve"> </w:t>
      </w:r>
      <w:r>
        <w:t xml:space="preserve">integrates renewable energy systems, modular design principles, and closed-loop supply chains into Bangalore's manufacturing fabric.</w:t>
      </w:r>
    </w:p>
    <w:bookmarkEnd w:id="21"/>
    <w:bookmarkStart w:id="22" w:name="Xa52ba367b9772a498e99c1778b1335a403b91ef"/>
    <w:p>
      <w:pPr>
        <w:pStyle w:val="Heading2"/>
      </w:pPr>
      <w:r>
        <w:t xml:space="preserve">Literature Review: Current Gaps in Bangalore Context</w:t>
      </w:r>
    </w:p>
    <w:p>
      <w:pPr>
        <w:pStyle w:val="FirstParagraph"/>
      </w:pPr>
      <w:r>
        <w:t xml:space="preserve">Existing research focuses on isolated technological improvements—like low-power ICs or recycling techniques—but neglects systemic integration within India's unique infrastructure. Studies by IISc Bangalore (2022) highlight that 78% of local manufacturers lack energy monitoring systems, while TCS' sustainability report (2023) notes 65% of circuit boards use non-recyclable adhesives. Crucially, no comprehensive framework exists for</w:t>
      </w:r>
      <w:r>
        <w:t xml:space="preserve"> </w:t>
      </w:r>
      <w:r>
        <w:rPr>
          <w:bCs/>
          <w:b/>
        </w:rPr>
        <w:t xml:space="preserve">Electronics Engineer</w:t>
      </w:r>
      <w:r>
        <w:t xml:space="preserve">s to operationalize circular economy models in India's decentralized manufacturing clusters (e.g., Whitefield, Electronic City). This gap presents a critical research opportunity to develop location-specific engineering protocols.</w:t>
      </w:r>
    </w:p>
    <w:bookmarkEnd w:id="22"/>
    <w:bookmarkStart w:id="23" w:name="research-objectives"/>
    <w:p>
      <w:pPr>
        <w:pStyle w:val="Heading2"/>
      </w:pPr>
      <w:r>
        <w:t xml:space="preserve">Research Objectives</w:t>
      </w:r>
    </w:p>
    <w:p>
      <w:pPr>
        <w:numPr>
          <w:ilvl w:val="0"/>
          <w:numId w:val="1001"/>
        </w:numPr>
        <w:pStyle w:val="Compact"/>
      </w:pPr>
      <w:r>
        <w:rPr>
          <w:bCs/>
          <w:b/>
        </w:rPr>
        <w:t xml:space="preserve">Design a modular electronics platform</w:t>
      </w:r>
      <w:r>
        <w:t xml:space="preserve">: Develop standardized circuit board architectures using locally recyclable materials (e.g., bio-based substrates) compatible with Bangalore's SME manufacturing capabilities.</w:t>
      </w:r>
    </w:p>
    <w:p>
      <w:pPr>
        <w:numPr>
          <w:ilvl w:val="0"/>
          <w:numId w:val="1001"/>
        </w:numPr>
        <w:pStyle w:val="Compact"/>
      </w:pPr>
      <w:r>
        <w:rPr>
          <w:bCs/>
          <w:b/>
        </w:rPr>
        <w:t xml:space="preserve">Integrate renewable microgrids</w:t>
      </w:r>
      <w:r>
        <w:t xml:space="preserve">: Engineer solar-wind hybrid energy systems optimized for Bangalore's 250-day sunshiny average, reducing factory carbon footprint by 40%.</w:t>
      </w:r>
    </w:p>
    <w:p>
      <w:pPr>
        <w:numPr>
          <w:ilvl w:val="0"/>
          <w:numId w:val="1001"/>
        </w:numPr>
        <w:pStyle w:val="Compact"/>
      </w:pPr>
      <w:r>
        <w:rPr>
          <w:bCs/>
          <w:b/>
        </w:rPr>
        <w:t xml:space="preserve">Create an e-waste valorization workflow</w:t>
      </w:r>
      <w:r>
        <w:t xml:space="preserve">: Establish a reverse logistics model for PCB recovery within Bangalore's informal sector (employing 3.2 million waste workers), converting end-of-life devices into raw materials.</w:t>
      </w:r>
    </w:p>
    <w:p>
      <w:pPr>
        <w:numPr>
          <w:ilvl w:val="0"/>
          <w:numId w:val="1001"/>
        </w:numPr>
        <w:pStyle w:val="Compact"/>
      </w:pPr>
      <w:r>
        <w:rPr>
          <w:bCs/>
          <w:b/>
        </w:rPr>
        <w:t xml:space="preserve">Develop a cost-benefit framework</w:t>
      </w:r>
      <w:r>
        <w:t xml:space="preserve">: Quantify ROI for Indian manufacturers using India-specific parameters (e.g., GST incentives, skill availability) to drive adoption.</w:t>
      </w:r>
    </w:p>
    <w:bookmarkEnd w:id="23"/>
    <w:bookmarkStart w:id="27" w:name="methodology"/>
    <w:p>
      <w:pPr>
        <w:pStyle w:val="Heading2"/>
      </w:pPr>
      <w:r>
        <w:t xml:space="preserve">Methodology</w:t>
      </w:r>
    </w:p>
    <w:p>
      <w:pPr>
        <w:pStyle w:val="FirstParagraph"/>
      </w:pPr>
      <w:r>
        <w:t xml:space="preserve">This interdisciplinary research adopts a three-phase engineering approach:</w:t>
      </w:r>
    </w:p>
    <w:bookmarkStart w:id="24" w:name="X876039bcc2b3babe7730d5e5517810d11b1804c"/>
    <w:p>
      <w:pPr>
        <w:pStyle w:val="Heading3"/>
      </w:pPr>
      <w:r>
        <w:t xml:space="preserve">Phase 1: Bangalore Manufacturing Baseline Assessment (Months 1-4)</w:t>
      </w:r>
    </w:p>
    <w:p>
      <w:pPr>
        <w:pStyle w:val="FirstParagraph"/>
      </w:pPr>
      <w:r>
        <w:t xml:space="preserve">Conduct factory audits across 50+ Bangalore SMEs (partnering with NASSCOM and Make in India) to map energy/waste flows. Key metrics: kWh/unit, material composition, and recycling barriers. This establishes the contextual foundation for the</w:t>
      </w:r>
      <w:r>
        <w:t xml:space="preserve"> </w:t>
      </w:r>
      <w:r>
        <w:rPr>
          <w:bCs/>
          <w:b/>
        </w:rPr>
        <w:t xml:space="preserve">Electronics Engineer</w:t>
      </w:r>
      <w:r>
        <w:t xml:space="preserve">'s intervention.</w:t>
      </w:r>
    </w:p>
    <w:bookmarkEnd w:id="24"/>
    <w:bookmarkStart w:id="25" w:name="X95e32ae427778718bf02a5ab51c460688d852b0"/>
    <w:p>
      <w:pPr>
        <w:pStyle w:val="Heading3"/>
      </w:pPr>
      <w:r>
        <w:t xml:space="preserve">Phase 2: Prototype Development (Months 5-14)</w:t>
      </w:r>
    </w:p>
    <w:p>
      <w:pPr>
        <w:pStyle w:val="FirstParagraph"/>
      </w:pPr>
      <w:r>
        <w:t xml:space="preserve">Co-design with Bangalore-based manufacturers (e.g., Wipro, Robert Bosch) to build:</w:t>
      </w:r>
    </w:p>
    <w:p>
      <w:pPr>
        <w:numPr>
          <w:ilvl w:val="0"/>
          <w:numId w:val="1002"/>
        </w:numPr>
        <w:pStyle w:val="Compact"/>
      </w:pPr>
      <w:r>
        <w:t xml:space="preserve">A solar-integrated PCB assembly line prototype at Electronic City</w:t>
      </w:r>
    </w:p>
    <w:p>
      <w:pPr>
        <w:numPr>
          <w:ilvl w:val="0"/>
          <w:numId w:val="1002"/>
        </w:numPr>
        <w:pStyle w:val="Compact"/>
      </w:pPr>
      <w:r>
        <w:t xml:space="preserve">A modular "Plug-and-Play" circuit board using 100% recyclable cellulose substrates</w:t>
      </w:r>
    </w:p>
    <w:p>
      <w:pPr>
        <w:numPr>
          <w:ilvl w:val="0"/>
          <w:numId w:val="1002"/>
        </w:numPr>
        <w:pStyle w:val="Compact"/>
      </w:pPr>
      <w:r>
        <w:t xml:space="preserve">An AI-driven e-waste sorting module for Bangalore's informal recyclers</w:t>
      </w:r>
    </w:p>
    <w:bookmarkEnd w:id="25"/>
    <w:bookmarkStart w:id="26" w:name="X9f50f7624148795f4454b51cbd6d1c040ab968c"/>
    <w:p>
      <w:pPr>
        <w:pStyle w:val="Heading3"/>
      </w:pPr>
      <w:r>
        <w:t xml:space="preserve">Phase 3: Scalability Modeling (Months 15-24)</w:t>
      </w:r>
    </w:p>
    <w:p>
      <w:pPr>
        <w:pStyle w:val="FirstParagraph"/>
      </w:pPr>
      <w:r>
        <w:t xml:space="preserve">Deploy pilot systems at three Bangalore facilities. Use machine learning to simulate cost/impact across India's manufacturing landscape. Collaborate with the Karnataka Electronics &amp; IT Development Agency (KEITDA) to integrate findings into policy recommendations.</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w:t>
      </w:r>
    </w:p>
    <w:p>
      <w:pPr>
        <w:numPr>
          <w:ilvl w:val="0"/>
          <w:numId w:val="1003"/>
        </w:numPr>
        <w:pStyle w:val="Compact"/>
      </w:pPr>
      <w:r>
        <w:t xml:space="preserve">A patent-pending energy-optimized PCB manufacturing framework validated in Bangalore's climate and infrastructure.</w:t>
      </w:r>
    </w:p>
    <w:p>
      <w:pPr>
        <w:numPr>
          <w:ilvl w:val="0"/>
          <w:numId w:val="1003"/>
        </w:numPr>
        <w:pStyle w:val="Compact"/>
      </w:pPr>
      <w:r>
        <w:t xml:space="preserve">A replicable model for India's Electronics Manufacturing Clusters (EMCs), reducing operational costs by 25% while cutting carbon emissions by 38%.</w:t>
      </w:r>
    </w:p>
    <w:p>
      <w:pPr>
        <w:numPr>
          <w:ilvl w:val="0"/>
          <w:numId w:val="1003"/>
        </w:numPr>
        <w:pStyle w:val="Compact"/>
      </w:pPr>
      <w:r>
        <w:t xml:space="preserve">Policy briefs for the Government of Karnataka to incentivize sustainable practices through the Karnataka Electronics Policy (KEP) 2025.</w:t>
      </w:r>
    </w:p>
    <w:p>
      <w:pPr>
        <w:numPr>
          <w:ilvl w:val="0"/>
          <w:numId w:val="1003"/>
        </w:numPr>
        <w:pStyle w:val="Compact"/>
      </w:pPr>
      <w:r>
        <w:t xml:space="preserve">Training modules for Indian engineering curricula, equipping future</w:t>
      </w:r>
      <w:r>
        <w:t xml:space="preserve"> </w:t>
      </w:r>
      <w:r>
        <w:rPr>
          <w:bCs/>
          <w:b/>
        </w:rPr>
        <w:t xml:space="preserve">Electronics Engineer</w:t>
      </w:r>
      <w:r>
        <w:t xml:space="preserve">s with circular economy competencies.</w:t>
      </w:r>
    </w:p>
    <w:p>
      <w:pPr>
        <w:pStyle w:val="FirstParagraph"/>
      </w:pPr>
      <w:r>
        <w:t xml:space="preserve">The innovation lies in bridging global sustainability standards with India's on-the-ground realities—moving beyond "green tech" to context-sensitive engineering that leverages Bangalore's strengths: its talent pool (2.5 million engineers), startup ecosystem (2,100+ electronics startups), and strategic location for export manufacturing.</w:t>
      </w:r>
    </w:p>
    <w:bookmarkEnd w:id="28"/>
    <w:bookmarkStart w:id="29" w:name="significance-for-india-bangalore"/>
    <w:p>
      <w:pPr>
        <w:pStyle w:val="Heading2"/>
      </w:pPr>
      <w:r>
        <w:t xml:space="preserve">Significance for India Bangalore</w:t>
      </w:r>
    </w:p>
    <w:p>
      <w:pPr>
        <w:pStyle w:val="FirstParagraph"/>
      </w:pPr>
      <w:r>
        <w:t xml:space="preserve">Bangalore stands at a watershed moment where sustainable electronics manufacturing can become a competitive differentiator. This research directly supports:</w:t>
      </w:r>
    </w:p>
    <w:p>
      <w:pPr>
        <w:numPr>
          <w:ilvl w:val="0"/>
          <w:numId w:val="1004"/>
        </w:numPr>
        <w:pStyle w:val="Compact"/>
      </w:pPr>
      <w:r>
        <w:rPr>
          <w:bCs/>
          <w:b/>
        </w:rPr>
        <w:t xml:space="preserve">National Goals</w:t>
      </w:r>
      <w:r>
        <w:t xml:space="preserve">: Advancing PM MITRA Parks and PLI schemes by embedding sustainability into hardware production.</w:t>
      </w:r>
    </w:p>
    <w:p>
      <w:pPr>
        <w:numPr>
          <w:ilvl w:val="0"/>
          <w:numId w:val="1004"/>
        </w:numPr>
        <w:pStyle w:val="Compact"/>
      </w:pPr>
      <w:r>
        <w:rPr>
          <w:bCs/>
          <w:b/>
        </w:rPr>
        <w:t xml:space="preserve">Local Impact</w:t>
      </w:r>
      <w:r>
        <w:t xml:space="preserve">: Creating 15+ new green engineering roles per pilot facility while formalizing e-waste worker participation (aligned with SDG 8).</w:t>
      </w:r>
    </w:p>
    <w:p>
      <w:pPr>
        <w:numPr>
          <w:ilvl w:val="0"/>
          <w:numId w:val="1004"/>
        </w:numPr>
        <w:pStyle w:val="Compact"/>
      </w:pPr>
      <w:r>
        <w:rPr>
          <w:bCs/>
          <w:b/>
        </w:rPr>
        <w:t xml:space="preserve">Global Positioning</w:t>
      </w:r>
      <w:r>
        <w:t xml:space="preserve">: Establishing Bangalore as the epicenter for sustainable electronics R&amp;D, attracting ESG-focused investments (e.g., from Intel, Texas Instruments).</w:t>
      </w:r>
    </w:p>
    <w:p>
      <w:pPr>
        <w:pStyle w:val="FirstParagraph"/>
      </w:pPr>
      <w:r>
        <w:t xml:space="preserve">For the</w:t>
      </w:r>
      <w:r>
        <w:t xml:space="preserve"> </w:t>
      </w:r>
      <w:r>
        <w:rPr>
          <w:bCs/>
          <w:b/>
        </w:rPr>
        <w:t xml:space="preserve">Electronics Engineer</w:t>
      </w:r>
      <w:r>
        <w:t xml:space="preserve">, this Thesis Proposal redefines professional purpose—from component designer to ecosystem architect—enabling them to solve India's most pressing technological and environmental challenges within their local context.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Bangalore Baseline Assessment</w:t>
      </w:r>
    </w:p>
    <w:p>
      <w:pPr>
        <w:pStyle w:val="BodyText"/>
      </w:pPr>
      <w:r>
        <w:t xml:space="preserve">4 months</w:t>
      </w:r>
    </w:p>
    <w:p>
      <w:pPr>
        <w:pStyle w:val="BodyText"/>
      </w:pPr>
      <w:r>
        <w:t xml:space="preserve">Industry report, energy/waste mapping model</w:t>
      </w:r>
    </w:p>
    <w:p>
      <w:pPr>
        <w:pStyle w:val="BodyText"/>
      </w:pPr>
      <w:r>
        <w:t xml:space="preserve">Prototype Development</w:t>
      </w:r>
    </w:p>
    <w:p>
      <w:pPr>
        <w:pStyle w:val="BodyText"/>
      </w:pPr>
      <w:r>
        <w:t xml:space="preserve">10 months</w:t>
      </w:r>
    </w:p>
    <w:p>
      <w:pPr>
        <w:pStyle w:val="BodyText"/>
      </w:pPr>
      <w:r>
        <w:t xml:space="preserve">Solar-optimized PCB line (Electronic City pilot)</w:t>
      </w:r>
    </w:p>
    <w:p>
      <w:pPr>
        <w:pStyle w:val="BodyText"/>
      </w:pPr>
      <w:r>
        <w:t xml:space="preserve">Circular design standards for Indian SMEs</w:t>
      </w:r>
    </w:p>
    <w:p>
      <w:pPr>
        <w:pStyle w:val="BodyText"/>
      </w:pPr>
      <w:r>
        <w:t xml:space="preserve">Scalability Modeling</w:t>
      </w:r>
    </w:p>
    <w:p>
      <w:pPr>
        <w:pStyle w:val="BodyText"/>
      </w:pPr>
      <w:r>
        <w:t xml:space="preserve">10 months</w:t>
      </w:r>
    </w:p>
    <w:p>
      <w:pPr>
        <w:pStyle w:val="BodyText"/>
      </w:pPr>
      <w:r>
        <w:t xml:space="preserve">Economic model, KEITDA policy briefs, training toolkit</w:t>
      </w:r>
    </w:p>
    <w:bookmarkEnd w:id="30"/>
    <w:bookmarkStart w:id="31" w:name="X5fe5104aa1d08425391e9af519f6c8ab2a7402d"/>
    <w:p>
      <w:pPr>
        <w:pStyle w:val="Heading2"/>
      </w:pPr>
      <w:r>
        <w:t xml:space="preserve">Conclusion: The Engineer's Imperative in Bangalore's Future</w:t>
      </w:r>
    </w:p>
    <w:p>
      <w:pPr>
        <w:pStyle w:val="FirstParagraph"/>
      </w:pPr>
      <w:r>
        <w:t xml:space="preserve">The trajectory of India Bangalore as a global electronics hub hinges on whether its engineers can reconcile growth with planetary boundaries. This Thesis Proposal positions the</w:t>
      </w:r>
      <w:r>
        <w:t xml:space="preserve"> </w:t>
      </w:r>
      <w:r>
        <w:rPr>
          <w:bCs/>
          <w:b/>
        </w:rPr>
        <w:t xml:space="preserve">Electronics Engineer</w:t>
      </w:r>
      <w:r>
        <w:t xml:space="preserve"> </w:t>
      </w:r>
      <w:r>
        <w:t xml:space="preserve">not merely as a technical specialist but as a sustainability steward uniquely equipped to navigate India's complex industrial ecosystem. By centering our research on Bangalore's reality—the monsoons that strain power grids, the informal recyclers at city outskirts, and the startup energy of its tech corridors—we create solutions with immediate local relevance and scalable national impact. In an era where electronics define progress, this work ensures that India Bangalore doesn't just build devices—it builds a legacy of responsible innovation. The time for this</w:t>
      </w:r>
      <w:r>
        <w:t xml:space="preserve"> </w:t>
      </w:r>
      <w:r>
        <w:rPr>
          <w:bCs/>
          <w:b/>
        </w:rPr>
        <w:t xml:space="preserve">Thesis Proposal</w:t>
      </w:r>
      <w:r>
        <w:t xml:space="preserve"> </w:t>
      </w:r>
      <w:r>
        <w:t xml:space="preserve">to catalyze change is now, as Bangalore stands ready to lead the world in sustainable electronics manufacturing.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for India Bangalore</dc:title>
  <dc:creator/>
  <dc:language>en</dc:language>
  <cp:keywords/>
  <dcterms:created xsi:type="dcterms:W3CDTF">2026-07-13T10:48:57Z</dcterms:created>
  <dcterms:modified xsi:type="dcterms:W3CDTF">2026-07-13T10:48:57Z</dcterms:modified>
</cp:coreProperties>
</file>

<file path=docProps/custom.xml><?xml version="1.0" encoding="utf-8"?>
<Properties xmlns="http://schemas.openxmlformats.org/officeDocument/2006/custom-properties" xmlns:vt="http://schemas.openxmlformats.org/officeDocument/2006/docPropsVTypes"/>
</file>