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w:t>
      </w:r>
      <w:r>
        <w:t xml:space="preserve"> </w:t>
      </w:r>
      <w:r>
        <w:t xml:space="preserve">for</w:t>
      </w:r>
      <w:r>
        <w:t xml:space="preserve"> </w:t>
      </w:r>
      <w:r>
        <w:t xml:space="preserve">Mexico</w:t>
      </w:r>
      <w:r>
        <w:t xml:space="preserve"> </w:t>
      </w:r>
      <w:r>
        <w:t xml:space="preserve">City</w:t>
      </w:r>
    </w:p>
    <w:bookmarkStart w:id="29" w:name="X9af6fcfec10980930a2128b9f86858e9c68c545"/>
    <w:p>
      <w:pPr>
        <w:pStyle w:val="Heading1"/>
      </w:pPr>
      <w:r>
        <w:t xml:space="preserve">Thesis Proposal: Design and Implementation of an Adaptive Traffic Management System for Sustainable Urban Mobility in Mexico City</w:t>
      </w:r>
    </w:p>
    <w:bookmarkStart w:id="20" w:name="introduction"/>
    <w:p>
      <w:pPr>
        <w:pStyle w:val="Heading2"/>
      </w:pPr>
      <w:r>
        <w:t xml:space="preserve">1. Introduction</w:t>
      </w:r>
    </w:p>
    <w:p>
      <w:pPr>
        <w:pStyle w:val="FirstParagraph"/>
      </w:pPr>
      <w:r>
        <w:t xml:space="preserve">Mexico City, as one of the world's largest megacities with over 21 million inhabitants, faces unprecedented challenges in urban mobility. Chronic traffic congestion wastes an estimated 500 million hours annually while contributing to severe air pollution and economic losses exceeding $4 billion yearly. This Thesis Proposal outlines a critical research initiative for an Electronics Engineer focused on developing a smart traffic management system specifically engineered for Mexico City's unique topographical, demographic, and infrastructural realities. The proposed system integrates Internet of Things (IoT) technology with real-time data analytics to transform urban mobility in Mexico City – a solution that demands the specialized expertise of a modern Electronics Engineer.</w:t>
      </w:r>
    </w:p>
    <w:bookmarkEnd w:id="20"/>
    <w:bookmarkStart w:id="21" w:name="problem-statement"/>
    <w:p>
      <w:pPr>
        <w:pStyle w:val="Heading2"/>
      </w:pPr>
      <w:r>
        <w:t xml:space="preserve">2. Problem Statement</w:t>
      </w:r>
    </w:p>
    <w:p>
      <w:pPr>
        <w:pStyle w:val="FirstParagraph"/>
      </w:pPr>
      <w:r>
        <w:t xml:space="preserve">Current traffic management systems in Mexico City rely on outdated infrastructure with limited sensor coverage, reactive control mechanisms, and fragmented data from disparate sources (traffic cameras, public transport schedules, air quality monitors). This results in inefficient signal timing during peak hours (averaging 15-20% longer commute times), inability to dynamically respond to accidents or events, and inadequate pollution monitoring at street level. Crucially, no existing solution addresses the city's complex vertical geography (mountains surrounding the valley) and high population density (&gt;6,000 people/km² in central districts) – making this Thesis Proposal essential for Mexico City's sustainable development.</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Electronics Engineer:</w:t>
      </w:r>
    </w:p>
    <w:p>
      <w:pPr>
        <w:numPr>
          <w:ilvl w:val="0"/>
          <w:numId w:val="1001"/>
        </w:numPr>
        <w:pStyle w:val="Compact"/>
      </w:pPr>
      <w:r>
        <w:rPr>
          <w:bCs/>
          <w:b/>
        </w:rPr>
        <w:t xml:space="preserve">Develop Low-Cost IoT Sensor Network:</w:t>
      </w:r>
      <w:r>
        <w:t xml:space="preserve"> </w:t>
      </w:r>
      <w:r>
        <w:t xml:space="preserve">Design and deploy 50+ adaptive traffic/pollution sensors using Raspberry Pi-based nodes with dual functionality (vehicle counting via ultrasonic sensors, PM2.5/NO2 monitoring) at strategic intersections across Mexico City's Historic Center and Polanco districts.</w:t>
      </w:r>
    </w:p>
    <w:p>
      <w:pPr>
        <w:numPr>
          <w:ilvl w:val="0"/>
          <w:numId w:val="1001"/>
        </w:numPr>
        <w:pStyle w:val="Compact"/>
      </w:pPr>
      <w:r>
        <w:rPr>
          <w:bCs/>
          <w:b/>
        </w:rPr>
        <w:t xml:space="preserve">Implement Edge-Computing Traffic Control System:</w:t>
      </w:r>
      <w:r>
        <w:t xml:space="preserve"> </w:t>
      </w:r>
      <w:r>
        <w:t xml:space="preserve">Create a distributed control architecture where sensors process data locally using Arduino-based microcontrollers before transmitting to a central cloud platform, reducing latency from 1.5 seconds (current systems) to under 200ms for real-time signal adaptation.</w:t>
      </w:r>
    </w:p>
    <w:p>
      <w:pPr>
        <w:numPr>
          <w:ilvl w:val="0"/>
          <w:numId w:val="1001"/>
        </w:numPr>
        <w:pStyle w:val="Compact"/>
      </w:pPr>
      <w:r>
        <w:rPr>
          <w:bCs/>
          <w:b/>
        </w:rPr>
        <w:t xml:space="preserve">Integrate Multi-Modal Data for Predictive Analytics:</w:t>
      </w:r>
      <w:r>
        <w:t xml:space="preserve"> </w:t>
      </w:r>
      <w:r>
        <w:t xml:space="preserve">Develop machine learning models trained on Mexico City-specific datasets (traffic patterns during "Circuito Interior" events, bus fleet movements, weather data) to predict congestion hotspots 15-30 minutes in advance.</w:t>
      </w:r>
    </w:p>
    <w:bookmarkEnd w:id="22"/>
    <w:bookmarkStart w:id="23" w:name="literature-review-and-gap-analysis"/>
    <w:p>
      <w:pPr>
        <w:pStyle w:val="Heading2"/>
      </w:pPr>
      <w:r>
        <w:t xml:space="preserve">4. Literature Review and Gap Analysis</w:t>
      </w:r>
    </w:p>
    <w:p>
      <w:pPr>
        <w:pStyle w:val="FirstParagraph"/>
      </w:pPr>
      <w:r>
        <w:t xml:space="preserve">While smart city projects exist globally (e.g., Barcelona's sensor network), they fail to address Mexico City's unique context. Previous Mexican initiatives like "Ciudad Inteligente" focused on camera-based monitoring without environmental integration, while IoT deployments in Guadalajara lacked adaptive control capabilities. A critical gap exists between theoretical smart city frameworks and practical implementation for developing megacities with budget constraints (Mexico City allocates only 3.2% of its infrastructure budget to smart technologies). This Thesis Proposal directly addresses this by prioritizing cost-effective electronics design – using recycled components from discarded street furniture – making it feasible for widespread Mexico City adoption.</w:t>
      </w:r>
    </w:p>
    <w:bookmarkEnd w:id="23"/>
    <w:bookmarkStart w:id="24" w:name="methodology"/>
    <w:p>
      <w:pPr>
        <w:pStyle w:val="Heading2"/>
      </w:pPr>
      <w:r>
        <w:t xml:space="preserve">5. Methodology</w:t>
      </w:r>
    </w:p>
    <w:p>
      <w:pPr>
        <w:pStyle w:val="FirstParagraph"/>
      </w:pPr>
      <w:r>
        <w:t xml:space="preserve">The Electronics Engineer will employ a phased development approach:</w:t>
      </w:r>
    </w:p>
    <w:p>
      <w:pPr>
        <w:numPr>
          <w:ilvl w:val="0"/>
          <w:numId w:val="1002"/>
        </w:numPr>
        <w:pStyle w:val="Compact"/>
      </w:pPr>
      <w:r>
        <w:rPr>
          <w:bCs/>
          <w:b/>
        </w:rPr>
        <w:t xml:space="preserve">Field Assessment (Months 1-3):</w:t>
      </w:r>
      <w:r>
        <w:t xml:space="preserve"> </w:t>
      </w:r>
      <w:r>
        <w:t xml:space="preserve">Conduct spatial analysis of Mexico City's traffic hotspots using OpenStreetMap data and municipal transport records to identify optimal sensor locations.</w:t>
      </w:r>
    </w:p>
    <w:p>
      <w:pPr>
        <w:numPr>
          <w:ilvl w:val="0"/>
          <w:numId w:val="1002"/>
        </w:numPr>
        <w:pStyle w:val="Compact"/>
      </w:pPr>
      <w:r>
        <w:rPr>
          <w:bCs/>
          <w:b/>
        </w:rPr>
        <w:t xml:space="preserve">Sensor Design &amp; Prototyping (Months 4-6):</w:t>
      </w:r>
      <w:r>
        <w:t xml:space="preserve"> </w:t>
      </w:r>
      <w:r>
        <w:t xml:space="preserve">Develop ruggedized sensor housings resistant to Mexico City's humidity/airborne particulates, utilizing low-power LoRaWAN communication for extended battery life (target: 18 months).</w:t>
      </w:r>
    </w:p>
    <w:p>
      <w:pPr>
        <w:numPr>
          <w:ilvl w:val="0"/>
          <w:numId w:val="1002"/>
        </w:numPr>
        <w:pStyle w:val="Compact"/>
      </w:pPr>
      <w:r>
        <w:rPr>
          <w:bCs/>
          <w:b/>
        </w:rPr>
        <w:t xml:space="preserve">Edge AI Implementation (Months 7-9):</w:t>
      </w:r>
      <w:r>
        <w:t xml:space="preserve"> </w:t>
      </w:r>
      <w:r>
        <w:t xml:space="preserve">Program Arduino Nano 33 IoT units with lightweight TensorFlow Lite models to process traffic flow data locally, reducing cloud dependency by 70%.</w:t>
      </w:r>
    </w:p>
    <w:p>
      <w:pPr>
        <w:numPr>
          <w:ilvl w:val="0"/>
          <w:numId w:val="1002"/>
        </w:numPr>
        <w:pStyle w:val="Compact"/>
      </w:pPr>
      <w:r>
        <w:rPr>
          <w:bCs/>
          <w:b/>
        </w:rPr>
        <w:t xml:space="preserve">Pilot Deployment &amp; Calibration (Months 10-12):</w:t>
      </w:r>
      <w:r>
        <w:t xml:space="preserve"> </w:t>
      </w:r>
      <w:r>
        <w:t xml:space="preserve">Install sensors in a 2km² pilot zone (Centro Histórico), collect baseline data, and refine algorithms using actual Mexico City traffic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Mexico City:</w:t>
      </w:r>
    </w:p>
    <w:p>
      <w:pPr>
        <w:numPr>
          <w:ilvl w:val="0"/>
          <w:numId w:val="1003"/>
        </w:numPr>
        <w:pStyle w:val="Compact"/>
      </w:pPr>
      <w:r>
        <w:rPr>
          <w:bCs/>
          <w:b/>
        </w:rPr>
        <w:t xml:space="preserve">25% Reduction in Average Congestion:</w:t>
      </w:r>
      <w:r>
        <w:t xml:space="preserve"> </w:t>
      </w:r>
      <w:r>
        <w:t xml:space="preserve">Through adaptive signal timing during rush hours, validated via simulation using VISSIM traffic modeling software calibrated to Mexico City data.</w:t>
      </w:r>
    </w:p>
    <w:p>
      <w:pPr>
        <w:numPr>
          <w:ilvl w:val="0"/>
          <w:numId w:val="1003"/>
        </w:numPr>
        <w:pStyle w:val="Compact"/>
      </w:pPr>
      <w:r>
        <w:rPr>
          <w:bCs/>
          <w:b/>
        </w:rPr>
        <w:t xml:space="preserve">Real-Time Pollution Mapping:</w:t>
      </w:r>
      <w:r>
        <w:t xml:space="preserve"> </w:t>
      </w:r>
      <w:r>
        <w:t xml:space="preserve">First-ever street-level air quality visualization platform for Mexico City citizens via a public dashboard, addressing the WHO's 10x higher PM2.5 limits in the city versus safe levels.</w:t>
      </w:r>
    </w:p>
    <w:p>
      <w:pPr>
        <w:numPr>
          <w:ilvl w:val="0"/>
          <w:numId w:val="1003"/>
        </w:numPr>
        <w:pStyle w:val="Compact"/>
      </w:pPr>
      <w:r>
        <w:rPr>
          <w:bCs/>
          <w:b/>
        </w:rPr>
        <w:t xml:space="preserve">Cost-Effective Scalability Framework:</w:t>
      </w:r>
      <w:r>
        <w:t xml:space="preserve"> </w:t>
      </w:r>
      <w:r>
        <w:t xml:space="preserve">A blueprint for deploying similar systems across Mexico City's 846 traffic nodes at under $150 per installation (vs. current $800+ for commercial systems).</w:t>
      </w:r>
    </w:p>
    <w:p>
      <w:pPr>
        <w:pStyle w:val="FirstParagraph"/>
      </w:pPr>
      <w:r>
        <w:t xml:space="preserve">The significance extends beyond technical achievement: as the first Thesis Proposal to address Mexico City's infrastructure gap through Electronics Engineer-led hardware innovation, it directly supports the city's 2030 Climate Action Plan and Sustainable Development Goals (SDG 11.2). Crucially, this work will position Mexico City as a leader in "smart city" solutions for Global South megacities.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Mexico City-Specific Considerations</w:t>
            </w:r>
          </w:p>
        </w:tc>
      </w:tr>
      <w:tr>
        <w:tc>
          <w:tcPr/>
          <w:p>
            <w:pPr>
              <w:pStyle w:val="Compact"/>
              <w:jc w:val="left"/>
            </w:pPr>
            <w:r>
              <w:t xml:space="preserve">Site Selection &amp; Permits</w:t>
            </w:r>
          </w:p>
        </w:tc>
        <w:tc>
          <w:tcPr/>
          <w:p>
            <w:pPr>
              <w:pStyle w:val="Compact"/>
              <w:jc w:val="left"/>
            </w:pPr>
            <w:r>
              <w:t xml:space="preserve">Month 1-2</w:t>
            </w:r>
          </w:p>
        </w:tc>
        <w:tc>
          <w:tcPr/>
          <w:p>
            <w:pPr>
              <w:pStyle w:val="Compact"/>
              <w:jc w:val="left"/>
            </w:pPr>
            <w:r>
              <w:t xml:space="preserve">Negotiation with Mexico City's Secretaría de Movilidad (SEM) for municipal infrastructure access</w:t>
            </w:r>
          </w:p>
        </w:tc>
      </w:tr>
      <w:tr>
        <w:tc>
          <w:tcPr/>
          <w:p>
            <w:pPr>
              <w:pStyle w:val="Compact"/>
              <w:jc w:val="left"/>
            </w:pPr>
            <w:r>
              <w:t xml:space="preserve">Sensor Development</w:t>
            </w:r>
          </w:p>
        </w:tc>
        <w:tc>
          <w:tcPr/>
          <w:p>
            <w:pPr>
              <w:pStyle w:val="Compact"/>
              <w:jc w:val="left"/>
            </w:pPr>
            <w:r>
              <w:t xml:space="preserve">Month 3-6</w:t>
            </w:r>
          </w:p>
        </w:tc>
        <w:tc>
          <w:tcPr/>
          <w:p>
            <w:pPr>
              <w:pStyle w:val="Compact"/>
              <w:jc w:val="left"/>
            </w:pPr>
            <w:r>
              <w:t xml:space="preserve">Collaboration with CINVESTAV-Mexico City lab for environmental testing in high-pollution zones</w:t>
            </w:r>
          </w:p>
        </w:tc>
      </w:tr>
      <w:tr>
        <w:tc>
          <w:tcPr/>
          <w:p>
            <w:pPr>
              <w:pStyle w:val="Compact"/>
              <w:jc w:val="left"/>
            </w:pPr>
            <w:r>
              <w:t xml:space="preserve">Pilot Integration</w:t>
            </w:r>
          </w:p>
        </w:tc>
        <w:tc>
          <w:tcPr/>
          <w:p>
            <w:pPr>
              <w:pStyle w:val="Compact"/>
              <w:jc w:val="left"/>
            </w:pPr>
            <w:r>
              <w:t xml:space="preserve">Month 7-10</w:t>
            </w:r>
          </w:p>
        </w:tc>
        <w:tc>
          <w:tcPr/>
          <w:p>
            <w:pPr>
              <w:pStyle w:val="Compact"/>
              <w:jc w:val="left"/>
            </w:pPr>
            <w:r>
              <w:t xml:space="preserve">Testing during Mexico City's "Hoy No Circula" policy implementation periods</w:t>
            </w:r>
          </w:p>
        </w:tc>
      </w:tr>
      <w:tr>
        <w:tc>
          <w:tcPr/>
          <w:p>
            <w:pPr>
              <w:pStyle w:val="Compact"/>
              <w:jc w:val="left"/>
            </w:pPr>
            <w:r>
              <w:t xml:space="preserve">Validation &amp; Reporting</w:t>
            </w:r>
          </w:p>
        </w:tc>
        <w:tc>
          <w:tcPr/>
          <w:p>
            <w:pPr>
              <w:pStyle w:val="Compact"/>
              <w:jc w:val="left"/>
            </w:pPr>
            <w:r>
              <w:t xml:space="preserve">Month 11-12</w:t>
            </w:r>
          </w:p>
        </w:tc>
        <w:tc>
          <w:tcPr/>
          <w:p>
            <w:pPr>
              <w:pStyle w:val="Compact"/>
              <w:jc w:val="left"/>
            </w:pPr>
            <w:r>
              <w:t xml:space="preserve">Presentation to Mexico City's Climate Change Commission (CONAHCYT)</w:t>
            </w:r>
          </w:p>
        </w:tc>
      </w:tr>
    </w:tbl>
    <w:bookmarkEnd w:id="26"/>
    <w:bookmarkStart w:id="27" w:name="conclusion"/>
    <w:p>
      <w:pPr>
        <w:pStyle w:val="Heading2"/>
      </w:pPr>
      <w:r>
        <w:t xml:space="preserve">8. Conclusion</w:t>
      </w:r>
    </w:p>
    <w:p>
      <w:pPr>
        <w:pStyle w:val="FirstParagraph"/>
      </w:pPr>
      <w:r>
        <w:t xml:space="preserve">This Thesis Proposal represents a vital contribution from an Electronics Engineer to Mexico City's sustainable future. By merging cutting-edge electronics design with hyperlocal urban challenges, it moves beyond generic smart city templates to deliver a contextually appropriate solution for one of the world's most complex urban environments. The proposed system directly tackles Mexico City's dual crises of mobility inefficiency and environmental degradation through hardware innovation that prioritizes affordability and scalability within Mexico City's budget constraints. As the first comprehensive Thesis Proposal addressing these interrelated challenges with Electronics Engineer expertise, this research will establish a replicable model for other Global South megacities. We affirm that this work is not merely academic – it is an urgent engineering imperative for Mexico City's 21 million residents, where every minute saved in traffic translates to improved air quality and economic opportunity. The successful completion of this Thesis Proposal will position the Electronics Engineer as a key agent in transforming Mexico City into a global benchmark for sustainable urban mobility.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Urban Mobility System for Mexico City</dc:title>
  <dc:creator/>
  <dc:language>en</dc:language>
  <cp:keywords/>
  <dcterms:created xsi:type="dcterms:W3CDTF">2026-07-14T03:03:58Z</dcterms:created>
  <dcterms:modified xsi:type="dcterms:W3CDTF">2026-07-14T03:03:58Z</dcterms:modified>
</cp:coreProperties>
</file>

<file path=docProps/custom.xml><?xml version="1.0" encoding="utf-8"?>
<Properties xmlns="http://schemas.openxmlformats.org/officeDocument/2006/custom-properties" xmlns:vt="http://schemas.openxmlformats.org/officeDocument/2006/docPropsVTypes"/>
</file>