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with</w:t>
      </w:r>
      <w:r>
        <w:t xml:space="preserve"> </w:t>
      </w:r>
      <w:r>
        <w:t xml:space="preserve">Renewable</w:t>
      </w:r>
      <w:r>
        <w:t xml:space="preserve"> </w:t>
      </w:r>
      <w:r>
        <w:t xml:space="preserve">Energy</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03eafa05a41f2e6e3a7beb50273d6896236b040"/>
    <w:p>
      <w:pPr>
        <w:pStyle w:val="Heading1"/>
      </w:pPr>
      <w:r>
        <w:t xml:space="preserve">Thesis Proposal: Developing Sustainable Power Management Systems for Qatar Doha's Urban Infrastructure through Advanced Electronics Engineering</w:t>
      </w:r>
    </w:p>
    <w:bookmarkStart w:id="20" w:name="abstract"/>
    <w:p>
      <w:pPr>
        <w:pStyle w:val="Heading2"/>
      </w:pPr>
      <w:r>
        <w:t xml:space="preserve">Abstract</w:t>
      </w:r>
    </w:p>
    <w:p>
      <w:pPr>
        <w:pStyle w:val="FirstParagraph"/>
      </w:pPr>
      <w:r>
        <w:t xml:space="preserve">This Thesis Proposal outlines a critical research initiative addressing the urgent need for resilient, energy-efficient power infrastructure in Qatar Doha. As the capital city of Qatar accelerates its transformation under Vision 2030, integrating renewable energy sources into existing electrical grids presents significant technical challenges for the Electronics Engineer. This study proposes a novel framework for smart grid management systems specifically tailored to Doha's extreme environmental conditions and rapid urbanization. By leveraging advanced power electronics, IoT sensor networks, and AI-driven predictive analytics, this research aims to deliver a scalable solution that enhances grid stability while supporting Qatar's commitment to carbon neutrality by 2050. The findings will directly inform the professional practice of Electronics Engineers operating within Qatar's evolving energy landscape.</w:t>
      </w:r>
    </w:p>
    <w:bookmarkEnd w:id="20"/>
    <w:bookmarkStart w:id="21" w:name="introduction"/>
    <w:p>
      <w:pPr>
        <w:pStyle w:val="Heading2"/>
      </w:pPr>
      <w:r>
        <w:t xml:space="preserve">Introduction</w:t>
      </w:r>
    </w:p>
    <w:p>
      <w:pPr>
        <w:pStyle w:val="FirstParagraph"/>
      </w:pPr>
      <w:r>
        <w:t xml:space="preserve">Qatar Doha stands at the forefront of sustainable urban development in the Middle East, with ambitious targets for renewable energy adoption and smart city infrastructure. However, the current electrical grid faces mounting pressure from surging demand driven by population growth (Doha's population exceeds 1.5 million), large-scale events like the FIFA World Cup 2022 legacy projects, and industrial expansion in sectors such as LNG processing and tourism. The Electronics Engineer in Qatar Doha is uniquely positioned to address these challenges, yet existing grid management systems struggle with intermittent solar generation, high ambient temperatures (often exceeding 45°C), and the integration of diverse renewable sources. Current solutions often fail to account for the specific thermal stress on electronic components or the unique load profiles of Doha's commercial districts and residential communities. This gap necessitates specialized research focused on the Electronics Engineer's role in developing adaptive, fault-tolerant power management systems for Qatar's context.</w:t>
      </w:r>
    </w:p>
    <w:bookmarkEnd w:id="21"/>
    <w:bookmarkStart w:id="22" w:name="research-problem-and-significance"/>
    <w:p>
      <w:pPr>
        <w:pStyle w:val="Heading2"/>
      </w:pPr>
      <w:r>
        <w:t xml:space="preserve">Research Problem and Significance</w:t>
      </w:r>
    </w:p>
    <w:p>
      <w:pPr>
        <w:pStyle w:val="FirstParagraph"/>
      </w:pPr>
      <w:r>
        <w:t xml:space="preserve">The primary problem lies in the disconnect between generic global smart grid technologies and Doha's specific operational environment. Standard power electronics inverters used for solar integration often suffer from premature failure in Qatar's harsh climate, leading to costly downtime and reduced renewable energy utilization. Furthermore, the absence of localized data-driven optimization tools means Electronics Engineers must rely on imported methodologies ill-suited to Doha's peak demand patterns (e.g., extreme summer loads coinciding with maximum solar irradiance). This inefficiency contradicts Qatar National Vision 2030 goals for energy security and sustainability. For the Electronics Engineer in Qatar, this represents a critical professional challenge requiring localized innovation. Successfully addressing this will not only enhance grid reliability but also directly support national economic diversification efforts by enabling more efficient use of renewable resources.</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advance Electronics Engineering practice in Qatar Doha:</w:t>
      </w:r>
    </w:p>
    <w:p>
      <w:pPr>
        <w:numPr>
          <w:ilvl w:val="0"/>
          <w:numId w:val="1001"/>
        </w:numPr>
        <w:pStyle w:val="Compact"/>
      </w:pPr>
      <w:r>
        <w:rPr>
          <w:bCs/>
          <w:b/>
        </w:rPr>
        <w:t xml:space="preserve">Objective 1:</w:t>
      </w:r>
      <w:r>
        <w:t xml:space="preserve"> </w:t>
      </w:r>
      <w:r>
        <w:t xml:space="preserve">Design and prototype a thermal-resilient power electronics controller optimized for 45°C+ operating environments, specifically for solar inverters deployed across Doha's urban grid.</w:t>
      </w:r>
    </w:p>
    <w:p>
      <w:pPr>
        <w:numPr>
          <w:ilvl w:val="0"/>
          <w:numId w:val="1001"/>
        </w:numPr>
        <w:pStyle w:val="Compact"/>
      </w:pPr>
      <w:r>
        <w:rPr>
          <w:bCs/>
          <w:b/>
        </w:rPr>
        <w:t xml:space="preserve">Objective 2:</w:t>
      </w:r>
      <w:r>
        <w:t xml:space="preserve"> </w:t>
      </w:r>
      <w:r>
        <w:t xml:space="preserve">Develop an AI-based predictive maintenance algorithm using historical grid data from Doha (e.g., from Qatar Electricity and Water Company) to forecast component failures before degradation occurs.</w:t>
      </w:r>
    </w:p>
    <w:p>
      <w:pPr>
        <w:numPr>
          <w:ilvl w:val="0"/>
          <w:numId w:val="1001"/>
        </w:numPr>
        <w:pStyle w:val="Compact"/>
      </w:pPr>
      <w:r>
        <w:rPr>
          <w:bCs/>
          <w:b/>
        </w:rPr>
        <w:t xml:space="preserve">Objective 3:</w:t>
      </w:r>
      <w:r>
        <w:t xml:space="preserve"> </w:t>
      </w:r>
      <w:r>
        <w:t xml:space="preserve">Create a scalable microgrid management framework that dynamically balances demand, storage, and renewable generation across key Doha districts (e.g., Lusail City, Education City), minimizing reliance on fossil fuel-based peaking plants.</w:t>
      </w:r>
    </w:p>
    <w:p>
      <w:pPr>
        <w:numPr>
          <w:ilvl w:val="0"/>
          <w:numId w:val="1001"/>
        </w:numPr>
        <w:pStyle w:val="Compact"/>
      </w:pPr>
      <w:r>
        <w:rPr>
          <w:bCs/>
          <w:b/>
        </w:rPr>
        <w:t xml:space="preserve">Objective 4:</w:t>
      </w:r>
      <w:r>
        <w:t xml:space="preserve"> </w:t>
      </w:r>
      <w:r>
        <w:t xml:space="preserve">Evaluate the economic and environmental impact of the proposed system through cost-benefit analysis aligned with Qatar's National Carbon Strategy.</w:t>
      </w:r>
    </w:p>
    <w:bookmarkEnd w:id="23"/>
    <w:bookmarkStart w:id="24" w:name="methodology"/>
    <w:p>
      <w:pPr>
        <w:pStyle w:val="Heading2"/>
      </w:pPr>
      <w:r>
        <w:t xml:space="preserve">Methodology</w:t>
      </w:r>
    </w:p>
    <w:p>
      <w:pPr>
        <w:pStyle w:val="FirstParagraph"/>
      </w:pPr>
      <w:r>
        <w:t xml:space="preserve">The research employs a multi-phase, industry-collaborative methodology grounded in practical Electronics Engineering principles. Phase 1 involves comprehensive field data collection from Doha-based grid operators (including Qatari energy companies and the Qatar University Smart Grid Lab) to characterize thermal stress patterns and failure modes. Phase 2 focuses on hardware development: utilizing advanced semiconductor materials (SiC, GaN) in power electronics design to improve heat dissipation, followed by rigorous simulation in MATLAB/Simulink under Doha-specific climate models. Phase 3 entails software development of the AI predictive tool using Python and machine learning frameworks (TensorFlow), trained on anonymized historical grid data. Phase 4 will deploy a pilot system within a controlled Doha neighborhood (e.g., Al Thakira Solar Park vicinity) for real-world validation, with performance metrics including grid stability indices, renewable energy capture rates, and component lifespan extension. Crucially, all phases involve close collaboration with practicing Electronics Engineers in Qatar to ensure technical feasibility and professional relevance.</w:t>
      </w:r>
    </w:p>
    <w:bookmarkEnd w:id="24"/>
    <w:bookmarkStart w:id="25" w:name="expected-contributions-to-the-field"/>
    <w:p>
      <w:pPr>
        <w:pStyle w:val="Heading2"/>
      </w:pPr>
      <w:r>
        <w:t xml:space="preserve">Expected Contributions to the Field</w:t>
      </w:r>
    </w:p>
    <w:p>
      <w:pPr>
        <w:pStyle w:val="FirstParagraph"/>
      </w:pPr>
      <w:r>
        <w:t xml:space="preserve">This Thesis Proposal delivers significant value for the Electronics Engineer profession within Qatar Doha. The thermal-resilient controller design will establish new benchmarks for power electronics durability in extreme climates, directly addressing a critical pain point identified by local engineering firms. The predictive maintenance algorithm offers a practical, data-driven tool to enhance operational efficiency—reducing costly unplanned outages common in Doha's current infrastructure. Most importantly, the scalable microgrid framework provides an actionable blueprint for Electronics Engineers managing Qatar's energy transition, enabling them to contribute directly to national sustainability targets while improving service reliability for citizens and businesses. The research also fills a vital gap in academic literature by providing climate-specific engineering data relevant to Gulf Cooperation Council (GCC) nations.</w:t>
      </w:r>
    </w:p>
    <w:bookmarkEnd w:id="25"/>
    <w:bookmarkStart w:id="26" w:name="timeline-and-resources"/>
    <w:p>
      <w:pPr>
        <w:pStyle w:val="Heading2"/>
      </w:pPr>
      <w:r>
        <w:t xml:space="preserve">Timeline and Resources</w:t>
      </w:r>
    </w:p>
    <w:p>
      <w:pPr>
        <w:pStyle w:val="FirstParagraph"/>
      </w:pPr>
      <w:r>
        <w:t xml:space="preserve">The 18-month research timeline is structured for maximum impact within Qatar's academic and industrial ecosystem: Months 1-4 (Data Collection &amp; Literature Review), Months 5-9 (Hardware Design &amp; Simulation), Months 10-13 (Algorithm Development &amp; Testing), Months 14-16 (Pilot Deployment in Doha), Month 17 (Analysis &amp; Thesis Drafting). Required resources include access to Qatar Electricity and Water Company's anonymized grid data, laboratory facilities at Hamad Bin Khalifa University for hardware prototyping, and collaboration with industry mentors from companies like Ooredoo Energy Solutions. All work will comply strictly with Qatar's technical standards and sustainability regulations.</w:t>
      </w:r>
    </w:p>
    <w:bookmarkEnd w:id="26"/>
    <w:bookmarkStart w:id="27" w:name="conclusion"/>
    <w:p>
      <w:pPr>
        <w:pStyle w:val="Heading2"/>
      </w:pPr>
      <w:r>
        <w:t xml:space="preserve">Conclusion</w:t>
      </w:r>
    </w:p>
    <w:p>
      <w:pPr>
        <w:pStyle w:val="FirstParagraph"/>
      </w:pPr>
      <w:r>
        <w:t xml:space="preserve">This Thesis Proposal directly responds to the evolving role of the Electronics Engineer in Qatar Doha, where infrastructure modernization is a national priority. By focusing on localized challenges—extreme climate resilience, renewable integration efficiency, and data-driven grid management—the research provides actionable solutions for professionals navigating Qatar's energy transition. The proposed framework moves beyond theoretical models to deliver deployable technology that aligns with Vision 2030 and Qatar's leadership in sustainable urban development. For the Electronics Engineer operating within Doha, this work represents not just academic advancement, but a tangible pathway to contribute meaningfully to the nation's future while enhancing their own professional expertise in a high-impact field. The successful completion of this thesis will position the candidate as a key contributor to Qatar's technological sovereignty in power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with Renewable Energy for Electronics Engineers in Qatar Doha</dc:title>
  <dc:creator/>
  <dc:language>en</dc:language>
  <cp:keywords/>
  <dcterms:created xsi:type="dcterms:W3CDTF">2026-04-24T08:58:09Z</dcterms:created>
  <dcterms:modified xsi:type="dcterms:W3CDTF">2026-04-24T08:58:09Z</dcterms:modified>
</cp:coreProperties>
</file>

<file path=docProps/custom.xml><?xml version="1.0" encoding="utf-8"?>
<Properties xmlns="http://schemas.openxmlformats.org/officeDocument/2006/custom-properties" xmlns:vt="http://schemas.openxmlformats.org/officeDocument/2006/docPropsVTypes"/>
</file>