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Next-Generation</w:t>
      </w:r>
      <w:r>
        <w:t xml:space="preserve"> </w:t>
      </w:r>
      <w:r>
        <w:t xml:space="preserve">Sensor</w:t>
      </w:r>
      <w:r>
        <w:t xml:space="preserve"> </w:t>
      </w:r>
      <w:r>
        <w:t xml:space="preserve">Networks</w:t>
      </w:r>
      <w:r>
        <w:t xml:space="preserve"> </w:t>
      </w:r>
      <w:r>
        <w:t xml:space="preserve">for</w:t>
      </w:r>
      <w:r>
        <w:t xml:space="preserve"> </w:t>
      </w:r>
      <w:r>
        <w:t xml:space="preserve">Industrial</w:t>
      </w:r>
      <w:r>
        <w:t xml:space="preserve"> </w:t>
      </w:r>
      <w:r>
        <w:t xml:space="preserve">IoT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746f1daac9769e7a765c4c8d7caee89c6c778d0"/>
    <w:p>
      <w:pPr>
        <w:pStyle w:val="Heading1"/>
      </w:pPr>
      <w:r>
        <w:t xml:space="preserve">Thesis Proposal: Development and Implementation of Energy-Efficient Sensor Networks for Smart Manufacturing Applications in Russia Saint Petersburg</w:t>
      </w:r>
    </w:p>
    <w:bookmarkStart w:id="20" w:name="abstract"/>
    <w:p>
      <w:pPr>
        <w:pStyle w:val="Heading2"/>
      </w:pPr>
      <w:r>
        <w:t xml:space="preserve">Abstract</w:t>
      </w:r>
    </w:p>
    <w:p>
      <w:pPr>
        <w:pStyle w:val="FirstParagraph"/>
      </w:pPr>
      <w:r>
        <w:t xml:space="preserve">This Thesis Proposal outlines a research project focused on developing energy-efficient sensor networks tailored for industrial Internet of Things (IoT) applications within the context of Saint Petersburg, Russia. The project directly addresses critical gaps in the local Electronics Engineer workforce's ability to innovate under Russia's national import substitution strategy and stringent industrial requirements. By designing low-power, robust sensor nodes compatible with Russian-made communication protocols and operating in harsh environmental conditions prevalent across Saint Petersburg's manufacturing corridors (including shipyards, energy facilities, and high-tech production hubs), this research aims to enhance the technological sovereignty of Russia's industrial sector. The proposal aligns with SPbPU's (Saint Petersburg Polytechnic University) strategic focus on advanced electronics for critical infrastructure and positions Saint Petersburg as a pivotal center for next-generation electronics innovation.</w:t>
      </w:r>
    </w:p>
    <w:bookmarkEnd w:id="20"/>
    <w:bookmarkStart w:id="21" w:name="Xbf0ef60cff2f63b48338ce010ecd094d2b14e39"/>
    <w:p>
      <w:pPr>
        <w:pStyle w:val="Heading2"/>
      </w:pPr>
      <w:r>
        <w:t xml:space="preserve">1. Introduction and Context: Electronics Engineering in Russia Saint Petersburg</w:t>
      </w:r>
    </w:p>
    <w:p>
      <w:pPr>
        <w:pStyle w:val="FirstParagraph"/>
      </w:pPr>
      <w:r>
        <w:t xml:space="preserve">Saint Petersburg, as Russia's second-largest city and a historic hub of engineering excellence, hosts a unique ecosystem for Electronics Engineer development. Institutions like Saint Petersburg Polytechnic University (SPbPU), the Institute of Microelectronics Technology and High-Purity Materials (IMT RAS), and companies such as Almaz-Antey, Rostec subsidiaries, and emerging IoT startups create a concentrated environment demanding cutting-edge electronics expertise. However, Russia's current industrial landscape faces significant challenges due to global sanctions, necessitating accelerated import substitution in critical technologies like sensor systems for manufacturing automation. This Thesis Proposal responds directly to the urgent need for locally developed, reliable electronics solutions within Saint Petersburg's strategic industrial zones. It positions the Electronics Engineer not merely as a technician but as an innovation catalyst essential for national technological resilience.</w:t>
      </w:r>
    </w:p>
    <w:bookmarkEnd w:id="21"/>
    <w:bookmarkStart w:id="22" w:name="problem-statement"/>
    <w:p>
      <w:pPr>
        <w:pStyle w:val="Heading2"/>
      </w:pPr>
      <w:r>
        <w:t xml:space="preserve">2. Problem Statement</w:t>
      </w:r>
    </w:p>
    <w:p>
      <w:pPr>
        <w:pStyle w:val="FirstParagraph"/>
      </w:pPr>
      <w:r>
        <w:t xml:space="preserve">Current industrial IoT deployments in Saint Petersburg often rely on imported sensor networks, creating vulnerabilities in supply chains and maintenance support. These systems frequently lack optimization for the specific operational environments of Russian industry (e.g., extreme temperature fluctuations in Northern logistics centers, electromagnetic interference near heavy machinery) and fail to integrate seamlessly with indigenous communication standards like "RusNet" or "GOST-R." Crucially, there is a shortage of Electronics Engineers within Saint Petersburg possessing the specialized skills required to design sensor hardware from the ground up for these localized constraints. This gap impedes Russia's ability to achieve true technological independence in critical industrial sectors, hindering productivity and competitiveness.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 &amp; Prototype:</w:t>
      </w:r>
      <w:r>
        <w:t xml:space="preserve"> </w:t>
      </w:r>
      <w:r>
        <w:t xml:space="preserve">Develop a novel, low-power sensor node architecture specifically optimized for Russian manufacturing environments (e.g., high humidity in shipyards, dust in factories), utilizing domestically available components and adhering to GOST standards.</w:t>
      </w:r>
    </w:p>
    <w:p>
      <w:pPr>
        <w:numPr>
          <w:ilvl w:val="0"/>
          <w:numId w:val="1001"/>
        </w:numPr>
        <w:pStyle w:val="Compact"/>
      </w:pPr>
      <w:r>
        <w:rPr>
          <w:bCs/>
          <w:b/>
        </w:rPr>
        <w:t xml:space="preserve">Energy Optimization:</w:t>
      </w:r>
      <w:r>
        <w:t xml:space="preserve"> </w:t>
      </w:r>
      <w:r>
        <w:t xml:space="preserve">Implement advanced power management techniques (including adaptive duty cycling and energy harvesting from industrial processes) to significantly extend sensor node operational life without compromising data fidelity, addressing a key pain point for Saint Petersburg's large-scale industrial sites.</w:t>
      </w:r>
    </w:p>
    <w:p>
      <w:pPr>
        <w:numPr>
          <w:ilvl w:val="0"/>
          <w:numId w:val="1001"/>
        </w:numPr>
        <w:pStyle w:val="Compact"/>
      </w:pPr>
      <w:r>
        <w:rPr>
          <w:bCs/>
          <w:b/>
        </w:rPr>
        <w:t xml:space="preserve">Local Integration &amp; Testing:</w:t>
      </w:r>
      <w:r>
        <w:t xml:space="preserve"> </w:t>
      </w:r>
      <w:r>
        <w:t xml:space="preserve">Validate the sensor network prototype within a pilot deployment at a leading Saint Petersburg industrial facility (e.g., Admiralty Shipyards or LUKOIL refinery complex), focusing on compatibility with existing Russian industrial control systems and data platforms.</w:t>
      </w:r>
    </w:p>
    <w:p>
      <w:pPr>
        <w:numPr>
          <w:ilvl w:val="0"/>
          <w:numId w:val="1001"/>
        </w:numPr>
        <w:pStyle w:val="Compact"/>
      </w:pPr>
      <w:r>
        <w:rPr>
          <w:bCs/>
          <w:b/>
        </w:rPr>
        <w:t xml:space="preserve">Workforce Development:</w:t>
      </w:r>
      <w:r>
        <w:t xml:space="preserve"> </w:t>
      </w:r>
      <w:r>
        <w:t xml:space="preserve">Establish a practical framework for Electronics Engineer training modules focused on indigenous IoT design, directly benefiting SPbPU students and local industry partners in Russia Saint Petersburg.</w:t>
      </w:r>
    </w:p>
    <w:bookmarkEnd w:id="23"/>
    <w:bookmarkStart w:id="24" w:name="methodology"/>
    <w:p>
      <w:pPr>
        <w:pStyle w:val="Heading2"/>
      </w:pPr>
      <w:r>
        <w:t xml:space="preserve">4. Methodology</w:t>
      </w:r>
    </w:p>
    <w:p>
      <w:pPr>
        <w:pStyle w:val="FirstParagraph"/>
      </w:pPr>
      <w:r>
        <w:t xml:space="preserve">The research will follow a rigorous, iterative engineering approach:</w:t>
      </w:r>
    </w:p>
    <w:p>
      <w:pPr>
        <w:numPr>
          <w:ilvl w:val="0"/>
          <w:numId w:val="1002"/>
        </w:numPr>
        <w:pStyle w:val="Compact"/>
      </w:pPr>
      <w:r>
        <w:rPr>
          <w:bCs/>
          <w:b/>
        </w:rPr>
        <w:t xml:space="preserve">Requirement Analysis:</w:t>
      </w:r>
      <w:r>
        <w:t xml:space="preserve"> </w:t>
      </w:r>
      <w:r>
        <w:t xml:space="preserve">Collaborate with industrial partners across Saint Petersburg to define precise technical and operational specifications for sensor networks in target applications (predictive maintenance, environmental monitoring).</w:t>
      </w:r>
    </w:p>
    <w:p>
      <w:pPr>
        <w:numPr>
          <w:ilvl w:val="0"/>
          <w:numId w:val="1002"/>
        </w:numPr>
        <w:pStyle w:val="Compact"/>
      </w:pPr>
      <w:r>
        <w:rPr>
          <w:bCs/>
          <w:b/>
        </w:rPr>
        <w:t xml:space="preserve">Hardware Design &amp; Simulation:</w:t>
      </w:r>
      <w:r>
        <w:t xml:space="preserve"> </w:t>
      </w:r>
      <w:r>
        <w:t xml:space="preserve">Utilize SPbPU's advanced labs (e.g., Semiconductor Device Lab, Wireless Systems Lab) to design custom PCBs and select components. Employ simulation tools (SPICE, ANSYS HFSS) for electromagnetic compatibility (EMC) and thermal analysis specific to Saint Petersburg industrial settings.</w:t>
      </w:r>
    </w:p>
    <w:p>
      <w:pPr>
        <w:numPr>
          <w:ilvl w:val="0"/>
          <w:numId w:val="1002"/>
        </w:numPr>
        <w:pStyle w:val="Compact"/>
      </w:pPr>
      <w:r>
        <w:rPr>
          <w:bCs/>
          <w:b/>
        </w:rPr>
        <w:t xml:space="preserve">Software &amp; Protocol Development:</w:t>
      </w:r>
      <w:r>
        <w:t xml:space="preserve"> </w:t>
      </w:r>
      <w:r>
        <w:t xml:space="preserve">Develop lightweight firmware for the sensor nodes, implementing Russian communication protocols and data encryption standards. Create a cloud-based monitoring interface compatible with domestic industrial IoT platforms.</w:t>
      </w:r>
    </w:p>
    <w:p>
      <w:pPr>
        <w:numPr>
          <w:ilvl w:val="0"/>
          <w:numId w:val="1002"/>
        </w:numPr>
        <w:pStyle w:val="Compact"/>
      </w:pPr>
      <w:r>
        <w:rPr>
          <w:bCs/>
          <w:b/>
        </w:rPr>
        <w:t xml:space="preserve">Pilot Deployment &amp; Field Testing:</w:t>
      </w:r>
      <w:r>
        <w:t xml:space="preserve"> </w:t>
      </w:r>
      <w:r>
        <w:t xml:space="preserve">Deploy prototype nodes at partner sites in Saint Petersburg for 6-12 months. Collect data on reliability, power consumption, and integration challenges under real-world conditions.</w:t>
      </w:r>
    </w:p>
    <w:p>
      <w:pPr>
        <w:numPr>
          <w:ilvl w:val="0"/>
          <w:numId w:val="1002"/>
        </w:numPr>
        <w:pStyle w:val="Compact"/>
      </w:pPr>
      <w:r>
        <w:rPr>
          <w:bCs/>
          <w:b/>
        </w:rPr>
        <w:t xml:space="preserve">Analysis &amp; Refinement:</w:t>
      </w:r>
      <w:r>
        <w:t xml:space="preserve"> </w:t>
      </w:r>
      <w:r>
        <w:t xml:space="preserve">Analyze field data to refine the design, focusing on improving robustness and reducing costs for mass production within Russia's electronics supply chain.</w:t>
      </w:r>
    </w:p>
    <w:bookmarkEnd w:id="24"/>
    <w:bookmarkStart w:id="25" w:name="X296477137a1dde81499eb3d2898bbef3b666609"/>
    <w:p>
      <w:pPr>
        <w:pStyle w:val="Heading2"/>
      </w:pPr>
      <w:r>
        <w:t xml:space="preserve">5. Significance of the Research in the Saint Petersburg Context</w:t>
      </w:r>
    </w:p>
    <w:p>
      <w:pPr>
        <w:pStyle w:val="FirstParagraph"/>
      </w:pPr>
      <w:r>
        <w:t xml:space="preserve">This Thesis Proposal holds profound significance for Electronics Engineer education and practice in Russia Saint Petersburg. It directly contributes to national strategic goals by:</w:t>
      </w:r>
    </w:p>
    <w:p>
      <w:pPr>
        <w:numPr>
          <w:ilvl w:val="0"/>
          <w:numId w:val="1003"/>
        </w:numPr>
        <w:pStyle w:val="Compact"/>
      </w:pPr>
      <w:r>
        <w:rPr>
          <w:bCs/>
          <w:b/>
        </w:rPr>
        <w:t xml:space="preserve">Strengthening Local Innovation:</w:t>
      </w:r>
      <w:r>
        <w:t xml:space="preserve"> </w:t>
      </w:r>
      <w:r>
        <w:t xml:space="preserve">Moving beyond adaptation to true design capability, fostering a new generation of Electronics Engineers capable of solving problems unique to the Russian industrial context.</w:t>
      </w:r>
    </w:p>
    <w:p>
      <w:pPr>
        <w:numPr>
          <w:ilvl w:val="0"/>
          <w:numId w:val="1003"/>
        </w:numPr>
        <w:pStyle w:val="Compact"/>
      </w:pPr>
      <w:r>
        <w:rPr>
          <w:bCs/>
          <w:b/>
        </w:rPr>
        <w:t xml:space="preserve">Supporting Import Substitution:</w:t>
      </w:r>
      <w:r>
        <w:t xml:space="preserve"> </w:t>
      </w:r>
      <w:r>
        <w:t xml:space="preserve">Providing a concrete, deployable solution that reduces reliance on foreign sensors, thereby supporting the Russian government's critical import substitution initiatives within Saint Petersburg's industrial base.</w:t>
      </w:r>
    </w:p>
    <w:p>
      <w:pPr>
        <w:numPr>
          <w:ilvl w:val="0"/>
          <w:numId w:val="1003"/>
        </w:numPr>
        <w:pStyle w:val="Compact"/>
      </w:pPr>
      <w:r>
        <w:rPr>
          <w:bCs/>
          <w:b/>
        </w:rPr>
        <w:t xml:space="preserve">Elevating SPbPU's Role:</w:t>
      </w:r>
      <w:r>
        <w:t xml:space="preserve"> </w:t>
      </w:r>
      <w:r>
        <w:t xml:space="preserve">Demonstrating SPbPU as the premier institution for advanced electronics research with direct industrial impact in Russia, attracting further investment and talent to Saint Petersburg.</w:t>
      </w:r>
    </w:p>
    <w:p>
      <w:pPr>
        <w:numPr>
          <w:ilvl w:val="0"/>
          <w:numId w:val="1003"/>
        </w:numPr>
        <w:pStyle w:val="Compact"/>
      </w:pPr>
      <w:r>
        <w:rPr>
          <w:bCs/>
          <w:b/>
        </w:rPr>
        <w:t xml:space="preserve">Addressing Workforce Needs:</w:t>
      </w:r>
      <w:r>
        <w:t xml:space="preserve"> </w:t>
      </w:r>
      <w:r>
        <w:t xml:space="preserve">Creating a tangible pathway for Electronics Engineers trained in Saint Petersburg to immediately contribute to the city's leading industries with relevant, localized skills.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w:t>
      </w:r>
    </w:p>
    <w:p>
      <w:pPr>
        <w:numPr>
          <w:ilvl w:val="0"/>
          <w:numId w:val="1004"/>
        </w:numPr>
        <w:pStyle w:val="Compact"/>
      </w:pPr>
      <w:r>
        <w:t xml:space="preserve">A fully functional, prototype energy-efficient sensor node demonstrator validated in Saint Petersburg industry.</w:t>
      </w:r>
    </w:p>
    <w:p>
      <w:pPr>
        <w:numPr>
          <w:ilvl w:val="0"/>
          <w:numId w:val="1004"/>
        </w:numPr>
        <w:pStyle w:val="Compact"/>
      </w:pPr>
      <w:r>
        <w:t xml:space="preserve">Technical documentation and design specifications compatible with Russian manufacturing standards (GOST).</w:t>
      </w:r>
    </w:p>
    <w:p>
      <w:pPr>
        <w:numPr>
          <w:ilvl w:val="0"/>
          <w:numId w:val="1004"/>
        </w:numPr>
        <w:pStyle w:val="Compact"/>
      </w:pPr>
      <w:r>
        <w:t xml:space="preserve">Publications in leading IEEE journals and Russian engineering conferences, highlighting the Saint Petersburg context.</w:t>
      </w:r>
    </w:p>
    <w:p>
      <w:pPr>
        <w:numPr>
          <w:ilvl w:val="0"/>
          <w:numId w:val="1004"/>
        </w:numPr>
        <w:pStyle w:val="Compact"/>
      </w:pPr>
      <w:r>
        <w:t xml:space="preserve">A curated curriculum module for SPbPU's Electronics Engineering programs, integrating the research outcomes for hands-on student projects focused on indigenous IoT solutions.</w:t>
      </w:r>
    </w:p>
    <w:bookmarkEnd w:id="26"/>
    <w:bookmarkStart w:id="27" w:name="conclusion"/>
    <w:p>
      <w:pPr>
        <w:pStyle w:val="Heading2"/>
      </w:pPr>
      <w:r>
        <w:t xml:space="preserve">7. Conclusion</w:t>
      </w:r>
    </w:p>
    <w:p>
      <w:pPr>
        <w:pStyle w:val="FirstParagraph"/>
      </w:pPr>
      <w:r>
        <w:t xml:space="preserve">This Thesis Proposal is not merely an academic exercise; it is a strategic initiative designed to empower Electronics Engineers in Russia Saint Petersburg to drive tangible technological advancement. By focusing on the critical need for domestically developed, robust sensor networks for industrial IoT, the research directly tackles the challenges of import dependency and environmental constraints unique to Russian industry. It positions Saint Petersburg as an active leader in developing solutions that strengthen national technological sovereignty. The successful completion of this research will equip Electronics Engineers with the practical skills and innovative mindset necessary to contribute significantly to Russia's industrial future, making a concrete impact within the city's vital economic ecosystem. This work represents a crucial step towards building a sustainable, self-reliant electronics engineering capability rooted in Saint Petersburg and serving the broader needs of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Next-Generation Sensor Networks for Industrial IoT in Russia Saint Petersburg</dc:title>
  <dc:creator/>
  <dc:language>en</dc:language>
  <cp:keywords/>
  <dcterms:created xsi:type="dcterms:W3CDTF">2026-07-22T09:43:03Z</dcterms:created>
  <dcterms:modified xsi:type="dcterms:W3CDTF">2026-07-22T09:43:03Z</dcterms:modified>
</cp:coreProperties>
</file>

<file path=docProps/custom.xml><?xml version="1.0" encoding="utf-8"?>
<Properties xmlns="http://schemas.openxmlformats.org/officeDocument/2006/custom-properties" xmlns:vt="http://schemas.openxmlformats.org/officeDocument/2006/docPropsVTypes"/>
</file>