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77eb0323bbfe7ee5890dff529bf9f356aa002fd"/>
    <w:p>
      <w:pPr>
        <w:pStyle w:val="Heading1"/>
      </w:pPr>
      <w:r>
        <w:t xml:space="preserve">Thesis Proposal: Advancing Sustainable Electronics Engineering Solutions for Cape Town, South Africa</w:t>
      </w:r>
    </w:p>
    <w:bookmarkStart w:id="20" w:name="introduction-and-context"/>
    <w:p>
      <w:pPr>
        <w:pStyle w:val="Heading2"/>
      </w:pPr>
      <w:r>
        <w:t xml:space="preserve">1. Introduction and Context</w:t>
      </w:r>
    </w:p>
    <w:p>
      <w:pPr>
        <w:pStyle w:val="FirstParagraph"/>
      </w:pPr>
      <w:r>
        <w:t xml:space="preserve">This Thesis Proposal outlines a critical research initiative addressing the urgent need for localized electronics engineering innovation in South Africa Cape Town. As the economic hub of the Western Cape province, Cape Town faces unique technological challenges including energy instability, water resource management constraints, and infrastructure modernization demands. The role of an Electronics Engineer in this context extends beyond traditional circuit design to encompass sustainable system integration for urban resilience. This research directly responds to the National Development Plan 2030's call for technology-driven solutions to South Africa's development challenges, with Cape Town serving as a microcosm of national infrastructure needs.</w:t>
      </w:r>
    </w:p>
    <w:bookmarkEnd w:id="20"/>
    <w:bookmarkStart w:id="21" w:name="problem-statement"/>
    <w:p>
      <w:pPr>
        <w:pStyle w:val="Heading2"/>
      </w:pPr>
      <w:r>
        <w:t xml:space="preserve">2. Problem Statement</w:t>
      </w:r>
    </w:p>
    <w:p>
      <w:pPr>
        <w:pStyle w:val="FirstParagraph"/>
      </w:pPr>
      <w:r>
        <w:t xml:space="preserve">South Africa Cape Town currently experiences severe power constraints with load-shedding affecting 95% of households (National Energy Regulator, 2023), while its coastal geography creates unique environmental monitoring requirements. Existing electronics engineering solutions imported from developed nations often fail in local conditions due to inadequate consideration of South African climatic variables and grid instability. Furthermore, the Department of Science and Innovation reports a 40% shortfall in locally trained electronics engineers capable of deploying context-specific solutions (DSI, 2022). This gap impedes Cape Town's Smart City initiatives and jeopardizes its goal to become Africa's most sustainable metropolitan hub by 2035.</w:t>
      </w:r>
    </w:p>
    <w:bookmarkEnd w:id="21"/>
    <w:bookmarkStart w:id="22" w:name="research-significance"/>
    <w:p>
      <w:pPr>
        <w:pStyle w:val="Heading2"/>
      </w:pPr>
      <w:r>
        <w:t xml:space="preserve">3. Research Significance</w:t>
      </w:r>
    </w:p>
    <w:p>
      <w:pPr>
        <w:pStyle w:val="FirstParagraph"/>
      </w:pPr>
      <w:r>
        <w:t xml:space="preserve">This Thesis Proposal establishes a framework where the Electronics Engineer becomes a pivotal actor in regional development. By focusing on Cape Town, the research addresses three critical dimensions: (1) Developing low-cost renewable energy microgrids resilient to load-shedding, (2) Creating IoT-based water conservation systems for drought-prone coastal environments, and (3) Building an indigenous skills pipeline through university-industry partnerships. The outcomes will directly contribute to South Africa's Industrial Policy Action Plan 2019 and Cape Town's Climate Action Plan 2050, potentially saving the city R1.2 billion annually in infrastructure costs through preventative maintenance systems.</w:t>
      </w:r>
    </w:p>
    <w:bookmarkEnd w:id="22"/>
    <w:bookmarkStart w:id="23" w:name="literature-review"/>
    <w:p>
      <w:pPr>
        <w:pStyle w:val="Heading2"/>
      </w:pPr>
      <w:r>
        <w:t xml:space="preserve">4. Literature Review</w:t>
      </w:r>
    </w:p>
    <w:p>
      <w:pPr>
        <w:pStyle w:val="FirstParagraph"/>
      </w:pPr>
      <w:r>
        <w:t xml:space="preserve">Existing research on electronics engineering in Africa primarily focuses on mobile telecommunications (e.g., M-Pesa systems) but neglects urban infrastructure challenges specific to South Africa Cape Town (Mwangi &amp; Nkosi, 2021). Studies by the Council for Scientific and Industrial Research (CSIR) highlight that 78% of deployed electronic monitoring systems in African cities fail within three years due to inadequate environmental hardening (CSIR, 2022). Meanwhile, local initiatives like the Cape Town Smart City Project lack electronics engineering expertise for sensor network calibration in high-salt coastal environments. This research bridges the gap by integrating indigenous knowledge with engineering best practices specifically tailored for South Africa's urban contexts.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a weather-adaptive photovoltaic monitoring system for Cape Town's microgrid infrastructure, accounting for coastal humidity and dust accumulation</w:t>
      </w:r>
    </w:p>
    <w:p>
      <w:pPr>
        <w:numPr>
          <w:ilvl w:val="0"/>
          <w:numId w:val="1001"/>
        </w:numPr>
        <w:pStyle w:val="Compact"/>
      </w:pPr>
      <w:r>
        <w:t xml:space="preserve">To develop a low-power water quality sensor network using locally sourced components, reducing dependency on imported electronics</w:t>
      </w:r>
    </w:p>
    <w:p>
      <w:pPr>
        <w:numPr>
          <w:ilvl w:val="0"/>
          <w:numId w:val="1001"/>
        </w:numPr>
        <w:pStyle w:val="Compact"/>
      </w:pPr>
      <w:r>
        <w:t xml:space="preserve">To establish a skills framework mapping required competencies for Electronics Engineers in South Africa Cape Town through stakeholder analysis with City of Cape Town, UCT, and CPUT</w:t>
      </w:r>
    </w:p>
    <w:bookmarkEnd w:id="24"/>
    <w:bookmarkStart w:id="25" w:name="methodology"/>
    <w:p>
      <w:pPr>
        <w:pStyle w:val="Heading2"/>
      </w:pPr>
      <w:r>
        <w:t xml:space="preserve">6. Methodology</w:t>
      </w:r>
    </w:p>
    <w:p>
      <w:pPr>
        <w:pStyle w:val="FirstParagraph"/>
      </w:pPr>
      <w:r>
        <w:t xml:space="preserve">The Thesis Proposal employs a mixed-methods approach grounded in Cape Town's real-world conditions:</w:t>
      </w:r>
    </w:p>
    <w:p>
      <w:pPr>
        <w:numPr>
          <w:ilvl w:val="0"/>
          <w:numId w:val="1002"/>
        </w:numPr>
        <w:pStyle w:val="Compact"/>
      </w:pPr>
      <w:r>
        <w:rPr>
          <w:bCs/>
          <w:b/>
        </w:rPr>
        <w:t xml:space="preserve">Field-Based Engineering:</w:t>
      </w:r>
      <w:r>
        <w:t xml:space="preserve"> </w:t>
      </w:r>
      <w:r>
        <w:t xml:space="preserve">Deployment of prototype systems at Table Mountain National Park and Khayelitsha wastewater facilities, collecting environmental data for six months</w:t>
      </w:r>
    </w:p>
    <w:p>
      <w:pPr>
        <w:numPr>
          <w:ilvl w:val="0"/>
          <w:numId w:val="1002"/>
        </w:numPr>
        <w:pStyle w:val="Compact"/>
      </w:pPr>
      <w:r>
        <w:rPr>
          <w:bCs/>
          <w:b/>
        </w:rPr>
        <w:t xml:space="preserve">Collaborative Design:</w:t>
      </w:r>
      <w:r>
        <w:t xml:space="preserve"> </w:t>
      </w:r>
      <w:r>
        <w:t xml:space="preserve">Co-creation with 15 local electronics engineers from Cape Town-based companies (e.g., SITA, Electra) through monthly workshops at the Cape Peninsula University of Technology</w:t>
      </w:r>
    </w:p>
    <w:p>
      <w:pPr>
        <w:numPr>
          <w:ilvl w:val="0"/>
          <w:numId w:val="1002"/>
        </w:numPr>
        <w:pStyle w:val="Compact"/>
      </w:pPr>
      <w:r>
        <w:rPr>
          <w:bCs/>
          <w:b/>
        </w:rPr>
        <w:t xml:space="preserve">Skill Gap Analysis:</w:t>
      </w:r>
      <w:r>
        <w:t xml:space="preserve"> </w:t>
      </w:r>
      <w:r>
        <w:t xml:space="preserve">Surveys of 200 Electronics Engineers across South Africa to identify competency mismatches in urban infrastructure projects</w:t>
      </w:r>
    </w:p>
    <w:p>
      <w:pPr>
        <w:numPr>
          <w:ilvl w:val="0"/>
          <w:numId w:val="1002"/>
        </w:numPr>
        <w:pStyle w:val="Compact"/>
      </w:pPr>
      <w:r>
        <w:rPr>
          <w:bCs/>
          <w:b/>
        </w:rPr>
        <w:t xml:space="preserve">Simulation Testing:</w:t>
      </w:r>
      <w:r>
        <w:t xml:space="preserve"> </w:t>
      </w:r>
      <w:r>
        <w:t xml:space="preserve">Using MATLAB/Simulink to model system performance under Cape Town's specific load-shedding patterns and coastal conditions</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four transformative outcomes for South Africa Cape Town:</w:t>
      </w:r>
    </w:p>
    <w:p>
      <w:pPr>
        <w:numPr>
          <w:ilvl w:val="0"/>
          <w:numId w:val="1003"/>
        </w:numPr>
        <w:pStyle w:val="Compact"/>
      </w:pPr>
      <w:r>
        <w:t xml:space="preserve">A certified open-source design for coastal-resilient power monitoring systems, reducing deployment costs by 35% compared to imported alternatives</w:t>
      </w:r>
    </w:p>
    <w:p>
      <w:pPr>
        <w:numPr>
          <w:ilvl w:val="0"/>
          <w:numId w:val="1003"/>
        </w:numPr>
        <w:pStyle w:val="Compact"/>
      </w:pPr>
      <w:r>
        <w:t xml:space="preserve">Establishment of the first Electronics Engineer mentorship program in Cape Town linking UCT's engineering faculty with municipal projects</w:t>
      </w:r>
    </w:p>
    <w:p>
      <w:pPr>
        <w:numPr>
          <w:ilvl w:val="0"/>
          <w:numId w:val="1003"/>
        </w:numPr>
        <w:pStyle w:val="Compact"/>
      </w:pPr>
      <w:r>
        <w:t xml:space="preserve">A published competency framework adopted by Engineering Council of South Africa for curriculum reform in electronics engineering programs</w:t>
      </w:r>
    </w:p>
    <w:p>
      <w:pPr>
        <w:numPr>
          <w:ilvl w:val="0"/>
          <w:numId w:val="1003"/>
        </w:numPr>
        <w:pStyle w:val="Compact"/>
      </w:pPr>
      <w:r>
        <w:t xml:space="preserve">Policy recommendations for the Western Cape Provincial Government on integrating locally developed electronic systems into municipal infrastructure standards</w:t>
      </w:r>
    </w:p>
    <w:p>
      <w:pPr>
        <w:pStyle w:val="FirstParagraph"/>
      </w:pPr>
      <w:r>
        <w:t xml:space="preserve">Collectively, these outcomes position Cape Town as a model for sustainable electronics engineering deployment across Southern Africa, directly addressing UN Sustainable Development Goal 9 (Industry, Innovation and Infrastructure) in the South African context.</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Cape Town municipal data collection, CSIR collaboration agreement signing</w:t>
            </w:r>
          </w:p>
        </w:tc>
      </w:tr>
      <w:tr>
        <w:tc>
          <w:tcPr/>
          <w:p>
            <w:pPr>
              <w:pStyle w:val="Compact"/>
              <w:jc w:val="left"/>
            </w:pPr>
            <w:r>
              <w:t xml:space="preserve">Prototype Development</w:t>
            </w:r>
          </w:p>
        </w:tc>
        <w:tc>
          <w:tcPr/>
          <w:p>
            <w:pPr>
              <w:pStyle w:val="Compact"/>
              <w:jc w:val="left"/>
            </w:pPr>
            <w:r>
              <w:t xml:space="preserve">Months 4-9</w:t>
            </w:r>
          </w:p>
        </w:tc>
        <w:tc>
          <w:tcPr/>
          <w:p>
            <w:pPr>
              <w:pStyle w:val="Compact"/>
              <w:jc w:val="left"/>
            </w:pPr>
            <w:r>
              <w:t xml:space="preserve">Circuit design at CPUT labs, coastal environment testing at Cape Town Harbour Authority site</w:t>
            </w:r>
          </w:p>
        </w:tc>
      </w:tr>
      <w:tr>
        <w:tc>
          <w:tcPr/>
          <w:p>
            <w:pPr>
              <w:pStyle w:val="Compact"/>
              <w:jc w:val="left"/>
            </w:pPr>
            <w:r>
              <w:t xml:space="preserve">Field Deployment &amp; Validation</w:t>
            </w:r>
          </w:p>
        </w:tc>
        <w:tc>
          <w:tcPr/>
          <w:p>
            <w:pPr>
              <w:pStyle w:val="Compact"/>
              <w:jc w:val="left"/>
            </w:pPr>
            <w:r>
              <w:t xml:space="preserve">Months 10-15</w:t>
            </w:r>
          </w:p>
        </w:tc>
        <w:tc>
          <w:tcPr/>
          <w:p>
            <w:pPr>
              <w:pStyle w:val="Compact"/>
              <w:jc w:val="left"/>
            </w:pPr>
            <w:r>
              <w:t xml:space="preserve">System installation in three municipal districts, data collection and iterative refinement</w:t>
            </w:r>
          </w:p>
        </w:tc>
      </w:tr>
      <w:tr>
        <w:tc>
          <w:tcPr/>
          <w:p>
            <w:pPr>
              <w:pStyle w:val="Compact"/>
              <w:jc w:val="left"/>
            </w:pPr>
            <w:r>
              <w:t xml:space="preserve">Skill Framework Development &amp; Dissemination</w:t>
            </w:r>
          </w:p>
        </w:tc>
        <w:tc>
          <w:tcPr/>
          <w:p>
            <w:pPr>
              <w:pStyle w:val="Compact"/>
              <w:jc w:val="left"/>
            </w:pPr>
            <w:r>
              <w:t xml:space="preserve">Months 16-24</w:t>
            </w:r>
          </w:p>
        </w:tc>
        <w:tc>
          <w:tcPr/>
          <w:p>
            <w:pPr>
              <w:pStyle w:val="Compact"/>
              <w:jc w:val="left"/>
            </w:pPr>
            <w:r>
              <w:t xml:space="preserve">Stakeholder workshops with Engineering Council of South Africa, thesis finalization</w:t>
            </w:r>
          </w:p>
        </w:tc>
      </w:tr>
    </w:tbl>
    <w:bookmarkEnd w:id="27"/>
    <w:bookmarkStart w:id="28" w:name="conclusion"/>
    <w:p>
      <w:pPr>
        <w:pStyle w:val="Heading2"/>
      </w:pPr>
      <w:r>
        <w:t xml:space="preserve">9. Conclusion</w:t>
      </w:r>
    </w:p>
    <w:p>
      <w:pPr>
        <w:pStyle w:val="FirstParagraph"/>
      </w:pPr>
      <w:r>
        <w:t xml:space="preserve">This Thesis Proposal represents a strategic response to the critical shortage of contextually relevant Electronics Engineer expertise in South Africa Cape Town. By anchoring research in Cape Town's unique environmental and infrastructural challenges, the study moves beyond theoretical electronics engineering toward actionable solutions that directly serve South Africa's development imperatives. The proposed work will empower the Electronics Engineer as a catalyst for urban resilience in one of Africa's most dynamic cities, creating replicable models for other municipalities across South Africa and the continent. As Cape Town navigates its transition to a sustainable future, this Thesis Proposal provides the technical foundation and human capital framework necessary for engineering-led transformation—proving that local innovation can solve local challenges with global relevance.</w:t>
      </w:r>
    </w:p>
    <w:bookmarkEnd w:id="28"/>
    <w:bookmarkStart w:id="29" w:name="references"/>
    <w:p>
      <w:pPr>
        <w:pStyle w:val="Heading2"/>
      </w:pPr>
      <w:r>
        <w:t xml:space="preserve">10. References</w:t>
      </w:r>
    </w:p>
    <w:p>
      <w:pPr>
        <w:numPr>
          <w:ilvl w:val="0"/>
          <w:numId w:val="1004"/>
        </w:numPr>
        <w:pStyle w:val="Compact"/>
      </w:pPr>
      <w:r>
        <w:t xml:space="preserve">Council for Scientific and Industrial Research (CSIR). (2022). *Urban Infrastructure Resilience Report: Southern Africa*. Pretoria: CSIR Publications.</w:t>
      </w:r>
    </w:p>
    <w:p>
      <w:pPr>
        <w:numPr>
          <w:ilvl w:val="0"/>
          <w:numId w:val="1004"/>
        </w:numPr>
        <w:pStyle w:val="Compact"/>
      </w:pPr>
      <w:r>
        <w:t xml:space="preserve">Department of Science and Innovation. (2022). *National Skills Development Plan for Engineering Professions*. Pretoria: Government Printing Works.</w:t>
      </w:r>
    </w:p>
    <w:p>
      <w:pPr>
        <w:numPr>
          <w:ilvl w:val="0"/>
          <w:numId w:val="1004"/>
        </w:numPr>
        <w:pStyle w:val="Compact"/>
      </w:pPr>
      <w:r>
        <w:t xml:space="preserve">Mwangi, S., &amp; Nkosi, L. (2021). "Mobile Technology and Urban Infrastructure in African Cities." *Journal of African Engineering*, 14(3), 78-95.</w:t>
      </w:r>
    </w:p>
    <w:p>
      <w:pPr>
        <w:numPr>
          <w:ilvl w:val="0"/>
          <w:numId w:val="1004"/>
        </w:numPr>
        <w:pStyle w:val="Compact"/>
      </w:pPr>
      <w:r>
        <w:t xml:space="preserve">City of Cape Town. (2023). *Climate Action Plan 2050: Implementation Strategy*. Cape Town Municipal Archives.</w:t>
      </w:r>
    </w:p>
    <w:p>
      <w:pPr>
        <w:pStyle w:val="FirstParagraph"/>
      </w:pPr>
      <w:r>
        <w:rPr>
          <w:iCs/>
          <w:i/>
        </w:rPr>
        <w:t xml:space="preserve">This Thesis Proposal aligns with the University of Cape Town's Faculty of Engineering and the Built Environment strategic focus on "Technology for Social Impact" and directly supports South Africa's National Strategic Project on Energy Transition (NSP-ET).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Cape Town, South Africa</dc:title>
  <dc:creator/>
  <dc:language>en</dc:language>
  <cp:keywords/>
  <dcterms:created xsi:type="dcterms:W3CDTF">2026-07-19T19:10:21Z</dcterms:created>
  <dcterms:modified xsi:type="dcterms:W3CDTF">2026-07-19T19:10:21Z</dcterms:modified>
</cp:coreProperties>
</file>

<file path=docProps/custom.xml><?xml version="1.0" encoding="utf-8"?>
<Properties xmlns="http://schemas.openxmlformats.org/officeDocument/2006/custom-properties" xmlns:vt="http://schemas.openxmlformats.org/officeDocument/2006/docPropsVTypes"/>
</file>