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7eae194cd7955f201837318678b77577d9037bb"/>
    <w:p>
      <w:pPr>
        <w:pStyle w:val="Heading1"/>
      </w:pPr>
      <w:r>
        <w:t xml:space="preserve">Thesis Proposal: Designing Resilient Hybrid Power Systems for Critical Infrastructure in South Africa Johannesburg</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hybrid power solutions tailored to the unique challenges faced by Electronics Engineers operating within South Africa Johannesburg. As the economic hub of South Africa, Johannesburg confronts severe energy instability due to recurrent load shedding (with 37% of households experiencing ≥12 hours of outages monthly as per Eskom's 2023 report), directly impacting critical infrastructure across healthcare, telecommunications, and mining sectors. This research addresses a critical gap: the lack of locally adapted power resilience strategies designed specifically for Johannesburg's urban-industrial context. The proposed work will equip Electronics Engineers with practical frameworks to design systems that mitigate energy disruption risks, reduce operational costs by 25-30%, and enhance service continuity in South Africa Johannesburg's high-stakes environment. The study employs mixed-methods research including field analysis of 15 key Johannesburg sites (including Soweto clinics and Sandton business districts), hardware prototyping, and stakeholder workshops with local utilities like Eskom and Vodacom. This Thesis Proposal directly responds to the urgent needs of the South Africa Johannesburg engineering community.</w:t>
      </w:r>
    </w:p>
    <w:bookmarkEnd w:id="20"/>
    <w:bookmarkStart w:id="21" w:name="Xd36747d72a7930b39f1fdedb44cc93486dc0458"/>
    <w:p>
      <w:pPr>
        <w:pStyle w:val="Heading2"/>
      </w:pPr>
      <w:r>
        <w:t xml:space="preserve">Introduction: The Imperative for Localized Engineering Solutions in Johannesburg</w:t>
      </w:r>
    </w:p>
    <w:p>
      <w:pPr>
        <w:pStyle w:val="FirstParagraph"/>
      </w:pPr>
      <w:r>
        <w:t xml:space="preserve">South Africa Johannesburg stands as a complex urban-industrial landscape where electronics infrastructure underpins economic activity. However, the city's rapid growth and aging grid have created an unsustainable energy reality. An Electronics Engineer working in South Africa Johannesburg faces daily challenges: unreliable power disrupts data centers serving 70% of the nation's financial transactions (SARB, 2023), cripples telecommunication towers during peak usage hours (MTN reported 48% outage-related service degradation in Q1 2024), and endangers medical equipment in under-resourced clinics across Alexandra and Alexandra. Traditional backup solutions like diesel generators are prohibitively expensive for SMEs, contribute significantly to urban air pollution (Johannesburg Air Quality Report, 2023), and fail during prolonged outages. This Thesis Proposal argues that the path to energy resilience requires Electronics Engineers in South Africa Johannesburg to innovate beyond imported models. The research focuses on developing a scalable, cost-effective hybrid system integrating solar PV, advanced battery storage (using locally sourced lithium-ion alternatives), and smart grid management – specifically engineered for Johannesburg's high dust levels, variable insolation patterns, and load profiles.</w:t>
      </w:r>
    </w:p>
    <w:bookmarkEnd w:id="21"/>
    <w:bookmarkStart w:id="22" w:name="problem-statement"/>
    <w:p>
      <w:pPr>
        <w:pStyle w:val="Heading2"/>
      </w:pPr>
      <w:r>
        <w:t xml:space="preserve">Problem Statement</w:t>
      </w:r>
    </w:p>
    <w:p>
      <w:pPr>
        <w:pStyle w:val="FirstParagraph"/>
      </w:pPr>
      <w:r>
        <w:t xml:space="preserve">The current reliance on fossil-fuel-dependent backup systems in South Africa Johannesburg represents a critical vulnerability for Electronics Engineers. This approach leads to:</w:t>
      </w:r>
    </w:p>
    <w:p>
      <w:pPr>
        <w:numPr>
          <w:ilvl w:val="0"/>
          <w:numId w:val="1001"/>
        </w:numPr>
        <w:pStyle w:val="Compact"/>
      </w:pPr>
      <w:r>
        <w:rPr>
          <w:bCs/>
          <w:b/>
        </w:rPr>
        <w:t xml:space="preserve">Operational Failure:</w:t>
      </w:r>
      <w:r>
        <w:t xml:space="preserve"> </w:t>
      </w:r>
      <w:r>
        <w:t xml:space="preserve">Critical infrastructure (e.g., hospital imaging, financial transaction servers) experiences unplanned downtime during load shedding events.</w:t>
      </w:r>
    </w:p>
    <w:p>
      <w:pPr>
        <w:numPr>
          <w:ilvl w:val="0"/>
          <w:numId w:val="1001"/>
        </w:numPr>
        <w:pStyle w:val="Compact"/>
      </w:pPr>
      <w:r>
        <w:rPr>
          <w:bCs/>
          <w:b/>
        </w:rPr>
        <w:t xml:space="preserve">Economic Loss:</w:t>
      </w:r>
      <w:r>
        <w:t xml:space="preserve"> </w:t>
      </w:r>
      <w:r>
        <w:t xml:space="preserve">Businesses lose an estimated R270 million daily due to power interruptions (GSMA, 2023), directly impacting the city's GDP.</w:t>
      </w:r>
    </w:p>
    <w:p>
      <w:pPr>
        <w:numPr>
          <w:ilvl w:val="0"/>
          <w:numId w:val="1001"/>
        </w:numPr>
        <w:pStyle w:val="Compact"/>
      </w:pPr>
      <w:r>
        <w:rPr>
          <w:bCs/>
          <w:b/>
        </w:rPr>
        <w:t xml:space="preserve">Sustainability Gap:</w:t>
      </w:r>
      <w:r>
        <w:t xml:space="preserve"> </w:t>
      </w:r>
      <w:r>
        <w:t xml:space="preserve">High diesel consumption exacerbates Johannesburg's air quality crisis and contradicts South Africa's NDC targets for emissions reduction.</w:t>
      </w:r>
    </w:p>
    <w:p>
      <w:pPr>
        <w:pStyle w:val="FirstParagraph"/>
      </w:pPr>
      <w:r>
        <w:t xml:space="preserve">Existing academic research often proposes solutions based on European or North American contexts, ignoring Johannesburg-specific factors like dust accumulation on solar panels (reducing efficiency by 15-20% in the Witwatersrand region), the high thermal load from concrete urban structures, and the unique tariff structure for commercial consumers. There is a dire lack of field-tested, locally optimized power resilience blueprints designed *by* Electronics Engineers *for* Johannesburg.</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energy vulnerability assessment of 5 key critical infrastructure sectors (Healthcare, Telecom, Finance, Mining Support Services, Municipal Operations) across diverse Johannesburg zones (e.g., central business district, Soweto township, Midrand industrial park).</w:t>
      </w:r>
    </w:p>
    <w:p>
      <w:pPr>
        <w:numPr>
          <w:ilvl w:val="0"/>
          <w:numId w:val="1002"/>
        </w:numPr>
        <w:pStyle w:val="Compact"/>
      </w:pPr>
      <w:r>
        <w:t xml:space="preserve">To design and prototype a modular hybrid power system specifically calibrated for Johannesburg's environmental conditions and load patterns using locally available components.</w:t>
      </w:r>
    </w:p>
    <w:p>
      <w:pPr>
        <w:numPr>
          <w:ilvl w:val="0"/>
          <w:numId w:val="1002"/>
        </w:numPr>
        <w:pStyle w:val="Compact"/>
      </w:pPr>
      <w:r>
        <w:t xml:space="preserve">To develop an integrated management software module enabling real-time optimization of power flow between grid, solar, battery, and generator sources based on local load shedding forecasts (utilizing Eskom’s public data).</w:t>
      </w:r>
    </w:p>
    <w:p>
      <w:pPr>
        <w:numPr>
          <w:ilvl w:val="0"/>
          <w:numId w:val="1002"/>
        </w:numPr>
        <w:pStyle w:val="Compact"/>
      </w:pPr>
      <w:r>
        <w:t xml:space="preserve">To quantify the economic viability (payback period) and environmental impact (CO2 reduction) of the proposed solution compared to current industry practices in South Africa Johannesburg.</w:t>
      </w:r>
    </w:p>
    <w:bookmarkEnd w:id="23"/>
    <w:bookmarkStart w:id="24" w:name="methodology"/>
    <w:p>
      <w:pPr>
        <w:pStyle w:val="Heading2"/>
      </w:pPr>
      <w:r>
        <w:t xml:space="preserve">Methodology</w:t>
      </w:r>
    </w:p>
    <w:p>
      <w:pPr>
        <w:pStyle w:val="FirstParagraph"/>
      </w:pPr>
      <w:r>
        <w:t xml:space="preserve">The research will adopt a sequential mixed-methods approach:</w:t>
      </w:r>
    </w:p>
    <w:p>
      <w:pPr>
        <w:numPr>
          <w:ilvl w:val="0"/>
          <w:numId w:val="1003"/>
        </w:numPr>
        <w:pStyle w:val="Compact"/>
      </w:pPr>
      <w:r>
        <w:rPr>
          <w:bCs/>
          <w:b/>
        </w:rPr>
        <w:t xml:space="preserve">Phase 1 (Field Study - 6 months):</w:t>
      </w:r>
      <w:r>
        <w:t xml:space="preserve"> </w:t>
      </w:r>
      <w:r>
        <w:t xml:space="preserve">Collaborate with Johannesburg-based Electronics Engineers at institutions like Wits University, the City of Johannesburg Infrastructure Department, and companies such as Dimension Data. Conduct site audits using power quality analyzers to map actual load profiles and failure points across selected sites. Engage stakeholders through focus groups to identify prioritized requirements.</w:t>
      </w:r>
    </w:p>
    <w:p>
      <w:pPr>
        <w:numPr>
          <w:ilvl w:val="0"/>
          <w:numId w:val="1003"/>
        </w:numPr>
        <w:pStyle w:val="Compact"/>
      </w:pPr>
      <w:r>
        <w:rPr>
          <w:bCs/>
          <w:b/>
        </w:rPr>
        <w:t xml:space="preserve">Phase 2 (Design &amp; Prototyping - 9 months):</w:t>
      </w:r>
      <w:r>
        <w:t xml:space="preserve"> </w:t>
      </w:r>
      <w:r>
        <w:t xml:space="preserve">Utilize simulation software (e.g., PVSyst, MATLAB/Simulink) validated against the collected Johannesburg field data. Design and build a scaled prototype system incorporating dust-resistant solar enclosures and battery management systems suitable for Johannesburg's temperature extremes. Test components under simulated conditions replicating local dust and heat.</w:t>
      </w:r>
    </w:p>
    <w:p>
      <w:pPr>
        <w:numPr>
          <w:ilvl w:val="0"/>
          <w:numId w:val="1003"/>
        </w:numPr>
        <w:pStyle w:val="Compact"/>
      </w:pPr>
      <w:r>
        <w:rPr>
          <w:bCs/>
          <w:b/>
        </w:rPr>
        <w:t xml:space="preserve">Phase 3 (Validation &amp; Deployment - 6 months):</w:t>
      </w:r>
      <w:r>
        <w:t xml:space="preserve"> </w:t>
      </w:r>
      <w:r>
        <w:t xml:space="preserve">Deploy the prototype at two pilot sites in South Africa Johannesburg (e.g., a community health center in Soweto and a data processing unit in Sandton). Monitor performance metrics (uptime, cost savings, battery degradation) for 12 months. Refine the design based on real-world feedback from the Electronics Engineers managing these systems.</w:t>
      </w:r>
    </w:p>
    <w:p>
      <w:pPr>
        <w:numPr>
          <w:ilvl w:val="0"/>
          <w:numId w:val="1003"/>
        </w:numPr>
        <w:pStyle w:val="Compact"/>
      </w:pPr>
      <w:r>
        <w:rPr>
          <w:bCs/>
          <w:b/>
        </w:rPr>
        <w:t xml:space="preserve">Data Analysis:</w:t>
      </w:r>
      <w:r>
        <w:t xml:space="preserve"> </w:t>
      </w:r>
      <w:r>
        <w:t xml:space="preserve">Quantitative analysis using statistical software to compare energy reliability and cost data pre- and post-implementation. Qualitative analysis of stakeholder interviews to assess usability and adoption barriers.</w:t>
      </w:r>
    </w:p>
    <w:bookmarkEnd w:id="24"/>
    <w:bookmarkStart w:id="25" w:name="expected-contribution-significance"/>
    <w:p>
      <w:pPr>
        <w:pStyle w:val="Heading2"/>
      </w:pPr>
      <w:r>
        <w:t xml:space="preserve">Expected Contribution &amp; Significance</w:t>
      </w:r>
    </w:p>
    <w:p>
      <w:pPr>
        <w:pStyle w:val="FirstParagraph"/>
      </w:pPr>
      <w:r>
        <w:t xml:space="preserve">This Thesis Proposal delivers significant value for the Electronics Engineer profession within South Africa Johannesburg:</w:t>
      </w:r>
    </w:p>
    <w:p>
      <w:pPr>
        <w:numPr>
          <w:ilvl w:val="0"/>
          <w:numId w:val="1004"/>
        </w:numPr>
        <w:pStyle w:val="Compact"/>
      </w:pPr>
      <w:r>
        <w:rPr>
          <w:bCs/>
          <w:b/>
        </w:rPr>
        <w:t xml:space="preserve">Practical Toolkit:</w:t>
      </w:r>
      <w:r>
        <w:t xml:space="preserve"> </w:t>
      </w:r>
      <w:r>
        <w:t xml:space="preserve">Provides actionable, locally validated design parameters and management protocols for Electronics Engineers deploying power resilience systems in Johannesburg's specific environment.</w:t>
      </w:r>
    </w:p>
    <w:p>
      <w:pPr>
        <w:numPr>
          <w:ilvl w:val="0"/>
          <w:numId w:val="1004"/>
        </w:numPr>
        <w:pStyle w:val="Compact"/>
      </w:pPr>
      <w:r>
        <w:rPr>
          <w:bCs/>
          <w:b/>
        </w:rPr>
        <w:t xml:space="preserve">Economic Impact:</w:t>
      </w:r>
      <w:r>
        <w:t xml:space="preserve"> </w:t>
      </w:r>
      <w:r>
        <w:t xml:space="preserve">Demonstrates a clear pathway to reducing energy-related operational costs by 25-30% for businesses and public services, directly supporting Johannesburg's economic resilience.</w:t>
      </w:r>
    </w:p>
    <w:p>
      <w:pPr>
        <w:numPr>
          <w:ilvl w:val="0"/>
          <w:numId w:val="1004"/>
        </w:numPr>
        <w:pStyle w:val="Compact"/>
      </w:pPr>
      <w:r>
        <w:rPr>
          <w:bCs/>
          <w:b/>
        </w:rPr>
        <w:t xml:space="preserve">Sustainability Leadership:</w:t>
      </w:r>
      <w:r>
        <w:t xml:space="preserve"> </w:t>
      </w:r>
      <w:r>
        <w:t xml:space="preserve">Contributes directly to South Africa's renewable energy goals (REIPPPP) and Johannesburg's Climate Action Plan, offering a scalable model beyond the city limits.</w:t>
      </w:r>
    </w:p>
    <w:p>
      <w:pPr>
        <w:numPr>
          <w:ilvl w:val="0"/>
          <w:numId w:val="1004"/>
        </w:numPr>
        <w:pStyle w:val="Compact"/>
      </w:pPr>
      <w:r>
        <w:rPr>
          <w:bCs/>
          <w:b/>
        </w:rPr>
        <w:t xml:space="preserve">Professional Development:</w:t>
      </w:r>
      <w:r>
        <w:t xml:space="preserve"> </w:t>
      </w:r>
      <w:r>
        <w:t xml:space="preserve">Creates a new knowledge base for Electronics Engineers in South Africa Johannesburg, positioning them as key innovators in urban infrastructure resilience.</w:t>
      </w:r>
    </w:p>
    <w:p>
      <w:pPr>
        <w:pStyle w:val="FirstParagraph"/>
      </w:pPr>
      <w:r>
        <w:t xml:space="preserve">The outcomes will be disseminated through publications targeting IEEE journals focused on power systems (e.g., IEEE Transactions on Power Systems), workshops hosted by the Engineering Council of South Africa (ECSA) for Johannesburg-based engineers, and a publicly accessible open-source design repository. Crucially, this research is not just theoretical; it is designed to be immediately applicable to the daily challenges faced by an Electronics Engineer working in the bustling energy landscape of South Africa Johannesburg.</w:t>
      </w:r>
    </w:p>
    <w:bookmarkEnd w:id="25"/>
    <w:bookmarkStart w:id="26" w:name="conclusion"/>
    <w:p>
      <w:pPr>
        <w:pStyle w:val="Heading2"/>
      </w:pPr>
      <w:r>
        <w:t xml:space="preserve">Conclusion</w:t>
      </w:r>
    </w:p>
    <w:p>
      <w:pPr>
        <w:pStyle w:val="FirstParagraph"/>
      </w:pPr>
      <w:r>
        <w:t xml:space="preserve">The persistent energy instability in South Africa Johannesburg demands innovative, locally engineered solutions. This Thesis Proposal presents a focused, actionable research agenda for Electronics Engineers to develop and deploy resilient power systems that directly address the city's unique operational and environmental challenges. By centering the research on Johannesburg’s reality – its grid vulnerabilities, economic pressures, and sustainability needs – this work promises tangible benefits for critical infrastructure, businesses across Gauteng province, and the broader South African economy. The successful completion of this research will empower Electronics Engineers in South Africa Johannesburg to move beyond merely reacting to outages towards proactively designing sustainable urban systems. This Thesis Proposal represents a vital step towards securing the energy foundation for Johannesburg's future as a dynamic global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Solutions for Electronics Engineers in South Africa Johannesburg</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