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c3d7aec7d34201fc4a890e6adbd600eec132494"/>
    <w:p>
      <w:pPr>
        <w:pStyle w:val="Heading1"/>
      </w:pPr>
      <w:r>
        <w:t xml:space="preserve">Thesis Proposal: Advancing Urban Sustainability Through Environmental Engineer Innovation in Japan Tokyo</w:t>
      </w:r>
    </w:p>
    <w:bookmarkStart w:id="20" w:name="abstract"/>
    <w:p>
      <w:pPr>
        <w:pStyle w:val="Heading2"/>
      </w:pPr>
      <w:r>
        <w:t xml:space="preserve">Abstract</w:t>
      </w:r>
    </w:p>
    <w:p>
      <w:pPr>
        <w:pStyle w:val="FirstParagraph"/>
      </w:pPr>
      <w:r>
        <w:t xml:space="preserve">This Thesis Proposal outlines a comprehensive research project focused on developing innovative environmental engineering solutions tailored for the unique urban challenges of Japan Tokyo. As one of the world's largest metropolitan areas, Tokyo faces critical pressures from population density, climate vulnerability, and resource constraints. The role of the Environmental Engineer is pivotal in addressing these issues through sustainable infrastructure design, pollution mitigation, and circular economy implementation. This research directly responds to Japan's national carbon neutrality goals by proposing localized strategies that integrate advanced engineering principles with Tokyo's socio-technical ecosystem. The proposed study will generate actionable frameworks for environmental engineers operating within Japan Tokyo, contributing to global urban sustainability discourse while meeting Japan's stringent environmental regulations.</w:t>
      </w:r>
    </w:p>
    <w:bookmarkEnd w:id="20"/>
    <w:bookmarkStart w:id="21" w:name="X0865d28b89ab91f0a2b14db2e668e8f69bef8ec"/>
    <w:p>
      <w:pPr>
        <w:pStyle w:val="Heading2"/>
      </w:pPr>
      <w:r>
        <w:t xml:space="preserve">Introduction: The Imperative for Specialized Environmental Engineering in Tokyo</w:t>
      </w:r>
    </w:p>
    <w:p>
      <w:pPr>
        <w:pStyle w:val="FirstParagraph"/>
      </w:pPr>
      <w:r>
        <w:t xml:space="preserve">Japan Tokyo represents a critical nexus of technological advancement and complex environmental challenges. With over 14 million residents concentrated within 2,194 square kilometers, the city confronts acute issues including air quality degradation from transportation networks, stormwater management deficits exacerbated by climate change-induced extreme rainfall, and the urgent need for waste reduction in a culture with high consumption patterns. The Environmental Engineer operating in Japan Tokyo must navigate a sophisticated regulatory landscape governed by Japan's Basic Act on Global Warming Countermeasures (2009) and Tokyo Metropolitan Government's Climate Change Adaptation Plan (2023). This Thesis Proposal positions the Environmental Engineer not merely as a technical practitioner but as a strategic urban integrator whose work directly influences Tokyo's ability to achieve its 2050 carbon neutrality target. The research questions center on how cutting-edge environmental engineering methodologies can be adapted to Tokyo's specific context, balancing high-density living with ecological resilience.</w:t>
      </w:r>
    </w:p>
    <w:bookmarkEnd w:id="21"/>
    <w:bookmarkStart w:id="22" w:name="Xcd7b7edcb2732ad32a9a858886a064c1d85607d"/>
    <w:p>
      <w:pPr>
        <w:pStyle w:val="Heading2"/>
      </w:pPr>
      <w:r>
        <w:t xml:space="preserve">Literature Review: Gaps in Current Urban Environmental Engineering Practice</w:t>
      </w:r>
    </w:p>
    <w:p>
      <w:pPr>
        <w:pStyle w:val="FirstParagraph"/>
      </w:pPr>
      <w:r>
        <w:t xml:space="preserve">Existing literature predominantly focuses on Western urban contexts or generic sustainability frameworks, often neglecting Tokyo's unique characteristics. While studies on Japanese waste management (e.g., Yamaguchi et al., 2021) highlight efficient recycling rates, they underemphasize the need for Environmental Engineer-led innovations in emerging areas like microplastic filtration in waterways or AI-optimized energy grids for aging infrastructure. Research on Tokyo-specific climate adaptation (Ogata &amp; Kishimoto, 2022) identifies flood risks but lacks engineering solutions integrated with community-level participation—precisely where the Environmental Engineer must bridge technical and social dimensions. This gap necessitates a dedicated Thesis Proposal that centers Japan Tokyo as both laboratory and beneficiary of environmental engineering innovation, moving beyond one-size-fits-all approaches to develop contextually embedded methodologies.</w:t>
      </w:r>
    </w:p>
    <w:bookmarkEnd w:id="22"/>
    <w:bookmarkStart w:id="23" w:name="X98405f922108345c2bf98f3f552b0b8c822fd16"/>
    <w:p>
      <w:pPr>
        <w:pStyle w:val="Heading2"/>
      </w:pPr>
      <w:r>
        <w:t xml:space="preserve">Methodology: Contextualized Research Framework</w:t>
      </w:r>
    </w:p>
    <w:p>
      <w:pPr>
        <w:pStyle w:val="FirstParagraph"/>
      </w:pPr>
      <w:r>
        <w:t xml:space="preserve">This research employs a mixed-methods approach combining quantitative analysis with community-based participatory design. Phase 1 involves GIS mapping of Tokyo's environmental stress points (e.g., air quality hotspots in Shinjuku, flood-prone zones in Koto Ward) using data from Tokyo Metropolitan Government and Japan Meteorological Agency. Phase 2 conducts field studies with Environmental Engineers at key sites like the Meguro River restoration project, analyzing existing infrastructure performance through sensor networks and community feedback sessions. Crucially, Phase 3 implements co-design workshops with local municipal environmental engineers to prototype solutions—such as modular rainwater harvesting systems for narrow Tokyo streets or AI-driven waste sorting prototypes for residential complexes—ensuring technical feasibility within Japan's urban constraints. Data will be triangulated via interviews with Environmental Engineer practitioners from organizations like Tokyo Gas and the Institute of Industrial Science, University of Tokyo.</w:t>
      </w:r>
    </w:p>
    <w:bookmarkEnd w:id="23"/>
    <w:bookmarkStart w:id="24" w:name="Xd4b21889e0e12c92799472715cc5497364a50fe"/>
    <w:p>
      <w:pPr>
        <w:pStyle w:val="Heading2"/>
      </w:pPr>
      <w:r>
        <w:t xml:space="preserve">Expected Contributions to Environmental Engineering in Japan Tokyo</w:t>
      </w:r>
    </w:p>
    <w:p>
      <w:pPr>
        <w:pStyle w:val="FirstParagraph"/>
      </w:pPr>
      <w:r>
        <w:t xml:space="preserve">The Thesis Proposal directly addresses three critical needs for the Environmental Engineer operating within Japan Tokyo. First, it will produce a city-specific "Urban Resilience Toolkit" integrating engineering standards with Japanese cultural and regulatory norms, enabling environmental engineers to rapidly deploy solutions without costly re-engineering. Second, the research will establish a benchmark framework for measuring environmental engineer effectiveness in megacities—addressing the lack of Japan-specific KPIs currently used in municipal assessments. Third, by embedding community co-design into methodology, this project advances the Environmental Engineer's role from technical executor to social catalyst, aligning with Tokyo's "Smart City" initiative that prioritizes citizen engagement. These outputs will directly support Japan Tokyo's 2030 Sustainable Development Goals targets and provide transferable models for other Asian megacities.</w:t>
      </w:r>
    </w:p>
    <w:bookmarkEnd w:id="24"/>
    <w:bookmarkStart w:id="25" w:name="X2c0280e0fb1ef4f6cd7eed02f0b184e883d552a"/>
    <w:p>
      <w:pPr>
        <w:pStyle w:val="Heading2"/>
      </w:pPr>
      <w:r>
        <w:t xml:space="preserve">Significance: Why This Research Matters Now in Japan Tokyo</w:t>
      </w:r>
    </w:p>
    <w:p>
      <w:pPr>
        <w:pStyle w:val="FirstParagraph"/>
      </w:pPr>
      <w:r>
        <w:t xml:space="preserve">The urgency of this Thesis Proposal cannot be overstated. With Tokyo experiencing a 4°C temperature rise since 1900 (Japan Meteorological Agency, 2023) and projected population growth to 15.5 million by 2050, the Environmental Engineer's role is evolving from reactive problem-solving to proactive climate stewardship. Japan's recent "Green Growth Strategy" explicitly identifies urban environmental engineering as a key pillar for economic recovery and carbon reduction. This Thesis Proposal positions the Environmental Engineer at the forefront of this national priority, ensuring Tokyo remains a global leader in sustainable urbanism—not through imported models, but through homegrown innovation. The findings will be immediately applicable to Tokyo's ongoing projects like the Shinjuku Sustainable District Pilot and Odaiba Eco-Island development, demonstrating tangible impact within Japan's most dynamic urban environment.</w:t>
      </w:r>
    </w:p>
    <w:bookmarkEnd w:id="25"/>
    <w:bookmarkStart w:id="26" w:name="conclusion"/>
    <w:p>
      <w:pPr>
        <w:pStyle w:val="Heading2"/>
      </w:pPr>
      <w:r>
        <w:t xml:space="preserve">Conclusion</w:t>
      </w:r>
    </w:p>
    <w:p>
      <w:pPr>
        <w:pStyle w:val="FirstParagraph"/>
      </w:pPr>
      <w:r>
        <w:t xml:space="preserve">This Thesis Proposal establishes a vital research trajectory for Environmental Engineering in Japan Tokyo. It transcends generic sustainability discourse by centering the practical realities of the Environmental Engineer operating within Tokyo's intricate regulatory, cultural, and physical landscape. By developing context-specific solutions that respect Japan's engineering traditions while embracing innovation, this research will empower environmental engineers to become indispensable agents of Tokyo's climate resilience. The proposed work delivers not just academic insight but a deployable methodology for municipal environmental engineers across Japan Tokyo—proving that sustainable urban futures are built through hyperlocal, engineer-driven ingenuity. As Tokyo prepares for the 2050 carbon neutrality deadline, this Thesis Proposal offers a roadmap where Environmental Engineer expertise directly catalyzes Japan's most ambitious environmental commitment.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 Innovation in Japan Tokyo</dc:title>
  <dc:creator/>
  <dc:language>en</dc:language>
  <cp:keywords/>
  <dcterms:created xsi:type="dcterms:W3CDTF">2026-07-15T04:16:34Z</dcterms:created>
  <dcterms:modified xsi:type="dcterms:W3CDTF">2026-07-15T04:16:34Z</dcterms:modified>
</cp:coreProperties>
</file>

<file path=docProps/custom.xml><?xml version="1.0" encoding="utf-8"?>
<Properties xmlns="http://schemas.openxmlformats.org/officeDocument/2006/custom-properties" xmlns:vt="http://schemas.openxmlformats.org/officeDocument/2006/docPropsVTypes"/>
</file>