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ff063bed328d9909e1f6aa7e9b2aacde0d39999"/>
    <w:p>
      <w:pPr>
        <w:pStyle w:val="Heading1"/>
      </w:pPr>
      <w:r>
        <w:t xml:space="preserve">Thesis Proposal: Developing an Integrated Waste Management System for Urban Resilience in Nigeria Lagos through Environmental Engineering Innovation</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Science in Environmental Engineering</w:t>
      </w:r>
    </w:p>
    <w:p>
      <w:pPr>
        <w:pStyle w:val="BodyText"/>
      </w:pPr>
      <w:r>
        <w:rPr>
          <w:bCs/>
          <w:b/>
        </w:rPr>
        <w:t xml:space="preserve">Institution:</w:t>
      </w:r>
      <w:r>
        <w:t xml:space="preserve"> </w:t>
      </w:r>
      <w:r>
        <w:t xml:space="preserve">[University Name, e.g., University of Lagos]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Nigeria Lagos, the nation's economic nerve center and one of the world's fastest-growing megacities, faces an escalating environmental crisis primarily driven by unsustainable waste management practices. With a population exceeding 15 million within the city proper and over 20 million in its metropolitan area, Lagos generates approximately 13,000 tons of solid waste daily (LAGOSWASTE Report, 2023). Current disposal systems are overwhelmed, leading to rampant illegal dumping in waterways like the Lagos Lagoon, flooding during rainy seasons (e.g., the catastrophic 2021 floods displacing over 100,000 residents), and severe public health hazards including cholera outbreaks. This critical situation underscores an urgent need for a transformative approach led by a skilled</w:t>
      </w:r>
      <w:r>
        <w:t xml:space="preserve"> </w:t>
      </w:r>
      <w:r>
        <w:rPr>
          <w:bCs/>
          <w:b/>
        </w:rPr>
        <w:t xml:space="preserve">Environmental Engineer</w:t>
      </w:r>
      <w:r>
        <w:t xml:space="preserve">. This Thesis Proposal outlines research to develop and validate an integrated, community-centered waste management framework specifically designed for the unique socio-geographical challenges of</w:t>
      </w:r>
      <w:r>
        <w:t xml:space="preserve"> </w:t>
      </w:r>
      <w:r>
        <w:rPr>
          <w:bCs/>
          <w:b/>
        </w:rPr>
        <w:t xml:space="preserve">Nigeria Lagos</w:t>
      </w:r>
      <w:r>
        <w:t xml:space="preserve">.</w:t>
      </w:r>
    </w:p>
    <w:bookmarkEnd w:id="20"/>
    <w:bookmarkStart w:id="21" w:name="ii.-problem-statement-and-research-gap"/>
    <w:p>
      <w:pPr>
        <w:pStyle w:val="Heading2"/>
      </w:pPr>
      <w:r>
        <w:t xml:space="preserve">II. Problem Statement and Research Gap</w:t>
      </w:r>
    </w:p>
    <w:p>
      <w:pPr>
        <w:pStyle w:val="FirstParagraph"/>
      </w:pPr>
      <w:r>
        <w:t xml:space="preserve">The prevailing waste management model in Lagos relies heavily on unregulated landfills (e.g., Odu, Ijaiye) and open burning, contributing significantly to air pollution (PM2.5 levels frequently exceed WHO guidelines), water contamination, and ecosystem degradation of the fragile coastal lagoon system. Existing studies often propose generic solutions applicable to Western contexts but fail to account for Lagos's dense informal settlements (like Makoko), seasonal flooding patterns, high population mobility, limited formal waste collection coverage (&lt;50% of residents), and cultural practices regarding waste disposal. Crucially, there is a lack of comprehensive research integrating engineering design with socio-economic feasibility for Lagos-specific conditions. This gap hinders the effective deployment of scalable solutions by an</w:t>
      </w:r>
      <w:r>
        <w:t xml:space="preserve"> </w:t>
      </w:r>
      <w:r>
        <w:rPr>
          <w:bCs/>
          <w:b/>
        </w:rPr>
        <w:t xml:space="preserve">Environmental Engineer</w:t>
      </w:r>
      <w:r>
        <w:t xml:space="preserve"> </w:t>
      </w:r>
      <w:r>
        <w:t xml:space="preserve">working within the Nigerian urban landscape.</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rPr>
          <w:bCs/>
          <w:b/>
        </w:rPr>
        <w:t xml:space="preserve">Analyze</w:t>
      </w:r>
      <w:r>
        <w:t xml:space="preserve"> </w:t>
      </w:r>
      <w:r>
        <w:t xml:space="preserve">the current waste generation patterns, composition (organic vs. plastic vs. hazardous), collection efficiency, and disposal pathways across diverse Lagos neighborhoods (e.g., affluent Ikoyi vs. informal Oshodi).</w:t>
      </w:r>
    </w:p>
    <w:p>
      <w:pPr>
        <w:numPr>
          <w:ilvl w:val="0"/>
          <w:numId w:val="1001"/>
        </w:numPr>
        <w:pStyle w:val="Compact"/>
      </w:pPr>
      <w:r>
        <w:rPr>
          <w:bCs/>
          <w:b/>
        </w:rPr>
        <w:t xml:space="preserve">Develop</w:t>
      </w:r>
      <w:r>
        <w:t xml:space="preserve"> </w:t>
      </w:r>
      <w:r>
        <w:t xml:space="preserve">a context-specific integrated waste management framework for Lagos, incorporating decentralized composting for organic waste, circular economy models for recyclables (e.g., plastic), and optimized collection routes leveraging Lagos's unique topography and traffic.</w:t>
      </w:r>
    </w:p>
    <w:p>
      <w:pPr>
        <w:numPr>
          <w:ilvl w:val="0"/>
          <w:numId w:val="1001"/>
        </w:numPr>
        <w:pStyle w:val="Compact"/>
      </w:pPr>
      <w:r>
        <w:rPr>
          <w:bCs/>
          <w:b/>
        </w:rPr>
        <w:t xml:space="preserve">Evaluate</w:t>
      </w:r>
      <w:r>
        <w:t xml:space="preserve"> </w:t>
      </w:r>
      <w:r>
        <w:t xml:space="preserve">the technical feasibility, cost-effectiveness (including potential revenue from compost/recyclables), and social acceptability of the proposed framework through stakeholder engagement with community leaders, waste pickers (e.g., Koshin), LAMATA (Lagos State Waste Management Authority), and local government.</w:t>
      </w:r>
    </w:p>
    <w:p>
      <w:pPr>
        <w:numPr>
          <w:ilvl w:val="0"/>
          <w:numId w:val="1001"/>
        </w:numPr>
        <w:pStyle w:val="Compact"/>
      </w:pPr>
      <w:r>
        <w:rPr>
          <w:bCs/>
          <w:b/>
        </w:rPr>
        <w:t xml:space="preserve">Propose</w:t>
      </w:r>
      <w:r>
        <w:t xml:space="preserve"> </w:t>
      </w:r>
      <w:r>
        <w:t xml:space="preserve">actionable recommendations for the</w:t>
      </w:r>
      <w:r>
        <w:t xml:space="preserve"> </w:t>
      </w:r>
      <w:r>
        <w:rPr>
          <w:bCs/>
          <w:b/>
        </w:rPr>
        <w:t xml:space="preserve">Environmental Engineer</w:t>
      </w:r>
      <w:r>
        <w:t xml:space="preserve"> </w:t>
      </w:r>
      <w:r>
        <w:t xml:space="preserve">role in Lagos, focusing on policy integration, capacity building for local communities, and technology adaptation suitable for Nigeria's resource constraints.</w:t>
      </w:r>
    </w:p>
    <w:bookmarkEnd w:id="22"/>
    <w:bookmarkStart w:id="23" w:name="iv.-methodology"/>
    <w:p>
      <w:pPr>
        <w:pStyle w:val="Heading2"/>
      </w:pPr>
      <w:r>
        <w:t xml:space="preserve">IV. Methodology</w:t>
      </w:r>
    </w:p>
    <w:p>
      <w:pPr>
        <w:pStyle w:val="FirstParagraph"/>
      </w:pPr>
      <w:r>
        <w:t xml:space="preserve">This research employs a mixed-methods approach combining quantitative engineering analysis and qualitative social science within</w:t>
      </w:r>
      <w:r>
        <w:t xml:space="preserve"> </w:t>
      </w:r>
      <w:r>
        <w:rPr>
          <w:bCs/>
          <w:b/>
        </w:rPr>
        <w:t xml:space="preserve">Nigeria Lagos</w:t>
      </w:r>
      <w:r>
        <w:t xml:space="preserve">:</w:t>
      </w:r>
    </w:p>
    <w:p>
      <w:pPr>
        <w:numPr>
          <w:ilvl w:val="0"/>
          <w:numId w:val="1002"/>
        </w:numPr>
        <w:pStyle w:val="Compact"/>
      </w:pPr>
      <w:r>
        <w:rPr>
          <w:bCs/>
          <w:b/>
        </w:rPr>
        <w:t xml:space="preserve">Phase 1: Baseline Assessment (Months 1-4):</w:t>
      </w:r>
      <w:r>
        <w:t xml:space="preserve"> </w:t>
      </w:r>
      <w:r>
        <w:t xml:space="preserve">Conduct detailed field surveys across 5 distinct Lagos local government areas. Measure waste composition (via sorting &amp; weighing), map informal dumping sites, and assess current collection infrastructure using GIS mapping. Engage key informants via focus group discussions (FGDs) with residents, waste collectors, and LAMATA officials.</w:t>
      </w:r>
    </w:p>
    <w:p>
      <w:pPr>
        <w:numPr>
          <w:ilvl w:val="0"/>
          <w:numId w:val="1002"/>
        </w:numPr>
        <w:pStyle w:val="Compact"/>
      </w:pPr>
      <w:r>
        <w:rPr>
          <w:bCs/>
          <w:b/>
        </w:rPr>
        <w:t xml:space="preserve">Phase 2: Framework Design &amp; Engineering Modeling (Months 5-8):</w:t>
      </w:r>
      <w:r>
        <w:t xml:space="preserve"> </w:t>
      </w:r>
      <w:r>
        <w:t xml:space="preserve">Utilize engineering principles to model decentralized processing units (e.g., small-scale anaerobic digesters for food waste in communities like Surulere). Apply computational tools to optimize collection routes considering Lagos's traffic patterns and flood-prone zones. Model financial viability based on operational costs, potential revenue streams, and current subsidy structures.</w:t>
      </w:r>
    </w:p>
    <w:p>
      <w:pPr>
        <w:numPr>
          <w:ilvl w:val="0"/>
          <w:numId w:val="1002"/>
        </w:numPr>
        <w:pStyle w:val="Compact"/>
      </w:pPr>
      <w:r>
        <w:rPr>
          <w:bCs/>
          <w:b/>
        </w:rPr>
        <w:t xml:space="preserve">Phase 3: Feasibility &amp; Acceptability Validation (Months 9-10):</w:t>
      </w:r>
      <w:r>
        <w:t xml:space="preserve"> </w:t>
      </w:r>
      <w:r>
        <w:t xml:space="preserve">Pilot the framework component in one selected community. Conduct follow-up FGDs and surveys to assess behavioral changes, perceived benefits (e.g., reduced flooding from less blocked drains), and identify barriers. Perform cost-benefit analysis comparing the proposed model to current practices.</w:t>
      </w:r>
    </w:p>
    <w:p>
      <w:pPr>
        <w:numPr>
          <w:ilvl w:val="0"/>
          <w:numId w:val="1002"/>
        </w:numPr>
        <w:pStyle w:val="Compact"/>
      </w:pPr>
      <w:r>
        <w:rPr>
          <w:bCs/>
          <w:b/>
        </w:rPr>
        <w:t xml:space="preserve">Phase 4: Policy Integration &amp; Dissemination (Months 11-12):</w:t>
      </w:r>
      <w:r>
        <w:t xml:space="preserve"> </w:t>
      </w:r>
      <w:r>
        <w:t xml:space="preserve">Synthesize findings into a comprehensive report for Lagos State Government agencies, NGOs, and academic circles. Develop clear guidelines for implementing the framework within the operational scope of an</w:t>
      </w:r>
      <w:r>
        <w:t xml:space="preserve"> </w:t>
      </w:r>
      <w:r>
        <w:rPr>
          <w:bCs/>
          <w:b/>
        </w:rPr>
        <w:t xml:space="preserve">Environmental Engineer</w:t>
      </w:r>
      <w:r>
        <w:t xml:space="preserve"> </w:t>
      </w:r>
      <w:r>
        <w:t xml:space="preserve">working in Nigeria's urban sector.</w:t>
      </w:r>
    </w:p>
    <w:bookmarkEnd w:id="23"/>
    <w:bookmarkStart w:id="24" w:name="Xe9ab990f38dc17890893890ec1f5b61b507248b"/>
    <w:p>
      <w:pPr>
        <w:pStyle w:val="Heading2"/>
      </w:pPr>
      <w:r>
        <w:t xml:space="preserve">V. Expected Significance and Contribution to Environmental Engineering in Nigeria Lagos</w:t>
      </w:r>
    </w:p>
    <w:p>
      <w:pPr>
        <w:pStyle w:val="FirstParagraph"/>
      </w:pPr>
      <w:r>
        <w:t xml:space="preserve">This Thesis Proposal directly addresses a critical infrastructure deficit with tangible local impact. The developed framework will provide the first comprehensive, site-specific roadmap for sustainable waste management tailored to Lagos's unique realities, moving beyond one-size-fits-all solutions. For the</w:t>
      </w:r>
      <w:r>
        <w:t xml:space="preserve"> </w:t>
      </w:r>
      <w:r>
        <w:rPr>
          <w:bCs/>
          <w:b/>
        </w:rPr>
        <w:t xml:space="preserve">Environmental Engineer</w:t>
      </w:r>
      <w:r>
        <w:t xml:space="preserve"> </w:t>
      </w:r>
      <w:r>
        <w:t xml:space="preserve">in practice within</w:t>
      </w:r>
      <w:r>
        <w:t xml:space="preserve"> </w:t>
      </w:r>
      <w:r>
        <w:rPr>
          <w:bCs/>
          <w:b/>
        </w:rPr>
        <w:t xml:space="preserve">Nigeria Lagos</w:t>
      </w:r>
      <w:r>
        <w:t xml:space="preserve">, this research offers:</w:t>
      </w:r>
    </w:p>
    <w:p>
      <w:pPr>
        <w:numPr>
          <w:ilvl w:val="0"/>
          <w:numId w:val="1003"/>
        </w:numPr>
        <w:pStyle w:val="Compact"/>
      </w:pPr>
      <w:r>
        <w:t xml:space="preserve">A practical, data-driven model integrating engineering design with community engagement – a necessity for effective intervention in complex urban settings.</w:t>
      </w:r>
    </w:p>
    <w:p>
      <w:pPr>
        <w:numPr>
          <w:ilvl w:val="0"/>
          <w:numId w:val="1003"/>
        </w:numPr>
        <w:pStyle w:val="Compact"/>
      </w:pPr>
      <w:r>
        <w:t xml:space="preserve">Validated methods to assess economic viability and social acceptance, crucial for securing funding and community buy-in in Lagos's challenging environment.</w:t>
      </w:r>
    </w:p>
    <w:p>
      <w:pPr>
        <w:numPr>
          <w:ilvl w:val="0"/>
          <w:numId w:val="1003"/>
        </w:numPr>
        <w:pStyle w:val="Compact"/>
      </w:pPr>
      <w:r>
        <w:t xml:space="preserve">Clear pathways for scaling successful pilot components across Lagos State, contributing directly to achieving Nigeria's National Policy on Solid Waste Management goals.</w:t>
      </w:r>
    </w:p>
    <w:p>
      <w:pPr>
        <w:numPr>
          <w:ilvl w:val="0"/>
          <w:numId w:val="1003"/>
        </w:numPr>
        <w:pStyle w:val="Compact"/>
      </w:pPr>
      <w:r>
        <w:t xml:space="preserve">A demonstrable case study showcasing how targeted environmental engineering can enhance urban resilience, reduce flood risk, improve public health, and foster a more circular economy within Nigeria's most populous city.</w:t>
      </w:r>
    </w:p>
    <w:bookmarkEnd w:id="24"/>
    <w:bookmarkStart w:id="25" w:name="vi.-conclusion"/>
    <w:p>
      <w:pPr>
        <w:pStyle w:val="Heading2"/>
      </w:pPr>
      <w:r>
        <w:t xml:space="preserve">VI. Conclusion</w:t>
      </w:r>
    </w:p>
    <w:p>
      <w:pPr>
        <w:pStyle w:val="FirstParagraph"/>
      </w:pPr>
      <w:r>
        <w:t xml:space="preserve">The environmental challenges confronting Lagos demand innovative, contextually grounded solutions led by competent professionals. This Thesis Proposal positions the development of an integrated waste management framework as the critical intervention point for an</w:t>
      </w:r>
      <w:r>
        <w:t xml:space="preserve"> </w:t>
      </w:r>
      <w:r>
        <w:rPr>
          <w:bCs/>
          <w:b/>
        </w:rPr>
        <w:t xml:space="preserve">Environmental Engineer</w:t>
      </w:r>
      <w:r>
        <w:t xml:space="preserve"> </w:t>
      </w:r>
      <w:r>
        <w:t xml:space="preserve">operating within the dynamic and demanding ecosystem of</w:t>
      </w:r>
      <w:r>
        <w:t xml:space="preserve"> </w:t>
      </w:r>
      <w:r>
        <w:rPr>
          <w:bCs/>
          <w:b/>
        </w:rPr>
        <w:t xml:space="preserve">Nigeria Lagos</w:t>
      </w:r>
      <w:r>
        <w:t xml:space="preserve">. By rigorously combining engineering analysis with deep community understanding, this research will generate actionable knowledge to transform a pressing crisis into an opportunity for sustainable urban development. The successful implementation of this framework is not merely an academic exercise; it is a necessary step towards safeguarding public health, protecting Lagos's fragile environment, and building the resilience of one of Africa's most vital cities. This work promises significant contributions to both the discipline of Environmental Engineering in Nigeria and the tangible well-being of Lagosians.</w:t>
      </w:r>
    </w:p>
    <w:bookmarkEnd w:id="25"/>
    <w:bookmarkStart w:id="26" w:name="vii.-references-key-sources"/>
    <w:p>
      <w:pPr>
        <w:pStyle w:val="Heading2"/>
      </w:pPr>
      <w:r>
        <w:t xml:space="preserve">VII. References (Key Sources)</w:t>
      </w:r>
    </w:p>
    <w:p>
      <w:pPr>
        <w:pStyle w:val="FirstParagraph"/>
      </w:pPr>
      <w:r>
        <w:t xml:space="preserve">Lagos State Government (LASG). (2023). *Lagos State Waste Management Authority Annual Report*. Abuja: Federal Ministry of Environment.</w:t>
      </w:r>
    </w:p>
    <w:p>
      <w:pPr>
        <w:pStyle w:val="BodyText"/>
      </w:pPr>
      <w:r>
        <w:t xml:space="preserve">World Bank. (2021). *Nigeria: Urban Waste Management and Climate Resilience Project*. Washington, DC.</w:t>
      </w:r>
    </w:p>
    <w:p>
      <w:pPr>
        <w:pStyle w:val="BodyText"/>
      </w:pPr>
      <w:r>
        <w:t xml:space="preserve">Adeleke, I., &amp; Akinola, A. (2020). "Challenges of Solid Waste Management in Lagos Metropolis." *Journal of Environmental Science and Technology*, 13(4), 56-72.</w:t>
      </w:r>
    </w:p>
    <w:p>
      <w:pPr>
        <w:pStyle w:val="BodyText"/>
      </w:pPr>
      <w:r>
        <w:t xml:space="preserve">LAGOSWASTE. (2023). *Solid Waste Generation and Disposal Statistics for Lagos State*. LAGOSWASTE Secretariat.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Resilience in Nigeria Lagos</dc:title>
  <dc:creator/>
  <dc:language>en</dc:language>
  <cp:keywords/>
  <dcterms:created xsi:type="dcterms:W3CDTF">2026-07-18T01:41:01Z</dcterms:created>
  <dcterms:modified xsi:type="dcterms:W3CDTF">2026-07-18T01:41:01Z</dcterms:modified>
</cp:coreProperties>
</file>

<file path=docProps/custom.xml><?xml version="1.0" encoding="utf-8"?>
<Properties xmlns="http://schemas.openxmlformats.org/officeDocument/2006/custom-properties" xmlns:vt="http://schemas.openxmlformats.org/officeDocument/2006/docPropsVTypes"/>
</file>