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through</w:t>
      </w:r>
      <w:r>
        <w:t xml:space="preserve"> </w:t>
      </w:r>
      <w:r>
        <w:t xml:space="preserve">Environmental</w:t>
      </w:r>
      <w:r>
        <w:t xml:space="preserve"> </w:t>
      </w:r>
      <w:r>
        <w:t xml:space="preserve">Engineering</w:t>
      </w:r>
      <w:r>
        <w:t xml:space="preserve"> </w:t>
      </w:r>
      <w:r>
        <w:t xml:space="preserve">Solutions</w:t>
      </w:r>
    </w:p>
    <w:bookmarkStart w:id="28" w:name="Xf31ea250f8c36191e213eb8a0c467af99c24553"/>
    <w:p>
      <w:pPr>
        <w:pStyle w:val="Heading1"/>
      </w:pPr>
      <w:r>
        <w:t xml:space="preserve">Thesis Proposal: Advancing Sustainable Water Management in South Africa Cape Town through Environmental Engineering Solutions</w:t>
      </w:r>
    </w:p>
    <w:bookmarkStart w:id="20" w:name="abstract"/>
    <w:p>
      <w:pPr>
        <w:pStyle w:val="Heading2"/>
      </w:pPr>
      <w:r>
        <w:t xml:space="preserve">Abstract</w:t>
      </w:r>
    </w:p>
    <w:p>
      <w:pPr>
        <w:pStyle w:val="FirstParagraph"/>
      </w:pPr>
      <w:r>
        <w:t xml:space="preserve">This Thesis Proposal outlines a critical research initiative focused on developing innovative, context-specific environmental engineering strategies to address the escalating water security challenges facing South Africa Cape Town. The city, situated within one of the world's most vulnerable Mediterranean climates and grappling with recurring severe droughts, faces an existential threat to its water supply and ecosystem health. As a pivotal city in South Africa's economic landscape, Cape Town requires immediate, scalable interventions grounded in robust environmental engineering principles. This research will position the role of the Environmental Engineer as central to designing resilient systems that integrate water recycling, stormwater harvesting, and pollution prevention within Cape Town's unique socio-geographical framework. The proposed study directly addresses a critical gap: the lack of locally validated, comprehensive environmental engineering solutions tailored for Cape Town's specific hydrological constraints and rapid urbanization. The expected outcome is a practical framework for Environmental Engineers operating in South Africa Cape Town to implement sustainable water management that ensures long-term community resilience and ecological integrity.</w:t>
      </w:r>
    </w:p>
    <w:bookmarkEnd w:id="20"/>
    <w:bookmarkStart w:id="21" w:name="introduction-the-imperative-context"/>
    <w:p>
      <w:pPr>
        <w:pStyle w:val="Heading2"/>
      </w:pPr>
      <w:r>
        <w:t xml:space="preserve">1. Introduction: The Imperative Context</w:t>
      </w:r>
    </w:p>
    <w:p>
      <w:pPr>
        <w:pStyle w:val="FirstParagraph"/>
      </w:pPr>
      <w:r>
        <w:t xml:space="preserve">South Africa Cape Town stands at the forefront of global urban water crises, having narrowly avoided "Day Zero" in 2018 when municipal taps were predicted to run dry. This near-catastrophe exposed deep vulnerabilities within the city's water infrastructure and management systems, exacerbated by climate change-induced rainfall variability, population growth, and aging infrastructure. The consequences extend beyond immediate supply shortages; they include severe economic disruption, heightened social inequality in access to water services, and significant degradation of local aquatic ecosystems like the Cape Flats Wetlands and Table Bay. Addressing this multifaceted crisis demands more than technical fixes; it requires a strategic shift towards integrated, sustainable water resource management fundamentally guided by the expertise of the Environmental Engineer. This Thesis Proposal argues that a dedicated focus on developing context-specific environmental engineering solutions is not merely beneficial but essential for securing Cape Town's future as a livable, thriving metropolis within South Africa.</w:t>
      </w:r>
    </w:p>
    <w:bookmarkEnd w:id="21"/>
    <w:bookmarkStart w:id="22" w:name="problem-statement-and-research-gap"/>
    <w:p>
      <w:pPr>
        <w:pStyle w:val="Heading2"/>
      </w:pPr>
      <w:r>
        <w:t xml:space="preserve">2. Problem Statement and Research Gap</w:t>
      </w:r>
    </w:p>
    <w:p>
      <w:pPr>
        <w:pStyle w:val="FirstParagraph"/>
      </w:pPr>
      <w:r>
        <w:t xml:space="preserve">While numerous studies address water scarcity globally or broadly across Southern Africa, there is a significant lack of research focusing on the *integrated application* of environmental engineering principles specifically for *current and future* conditions in South Africa Cape Town. Existing models often fail to adequately incorporate Cape Town's unique characteristics: its semi-arid climate with highly variable rainfall, complex geology (including fractured aquifers), dense urban expansion into sensitive catchment areas (e.g., the Berg River catchment), and the socio-economic realities of informal settlements where infrastructure gaps are most acute. Furthermore, there is limited empirical evidence on the cost-effectiveness and community acceptance of *specific* engineered solutions like decentralized greywater recycling systems for high-density housing or nature-based stormwater management in peri-urban areas. This gap leaves Environmental Engineers operating in South Africa Cape Town without the locally validated data and design protocols needed to implement optimal, scalable interventions efficiently. The research will fill this void by generating actionable knowledge directly applicable within Cape Town's operational and regulatory environment.</w:t>
      </w:r>
    </w:p>
    <w:bookmarkEnd w:id="22"/>
    <w:bookmarkStart w:id="23" w:name="research-objectives"/>
    <w:p>
      <w:pPr>
        <w:pStyle w:val="Heading2"/>
      </w:pPr>
      <w:r>
        <w:t xml:space="preserve">3. Research Objectives</w:t>
      </w:r>
    </w:p>
    <w:p>
      <w:pPr>
        <w:pStyle w:val="FirstParagraph"/>
      </w:pPr>
      <w:r>
        <w:t xml:space="preserve">The primary objective of this thesis is to develop and evaluate a suite of contextually appropriate environmental engineering strategies for enhancing water security and ecosystem health in South Africa Cape Town. Specific aims include:</w:t>
      </w:r>
    </w:p>
    <w:p>
      <w:pPr>
        <w:numPr>
          <w:ilvl w:val="0"/>
          <w:numId w:val="1001"/>
        </w:numPr>
        <w:pStyle w:val="Compact"/>
      </w:pPr>
      <w:r>
        <w:rPr>
          <w:bCs/>
          <w:b/>
        </w:rPr>
        <w:t xml:space="preserve">Objective 1:</w:t>
      </w:r>
      <w:r>
        <w:t xml:space="preserve"> </w:t>
      </w:r>
      <w:r>
        <w:t xml:space="preserve">Quantify current water losses, identify key pollution hotspots (e.g., urban runoff into the Atlantic Ocean), and assess the resilience of existing infrastructure under projected climate scenarios for specific Cape Town catchments.</w:t>
      </w:r>
    </w:p>
    <w:p>
      <w:pPr>
        <w:numPr>
          <w:ilvl w:val="0"/>
          <w:numId w:val="1001"/>
        </w:numPr>
        <w:pStyle w:val="Compact"/>
      </w:pPr>
      <w:r>
        <w:rPr>
          <w:bCs/>
          <w:b/>
        </w:rPr>
        <w:t xml:space="preserve">Objective 2:</w:t>
      </w:r>
      <w:r>
        <w:t xml:space="preserve"> </w:t>
      </w:r>
      <w:r>
        <w:t xml:space="preserve">Design, model (using tools like SWMM and MODFLOW), and conduct cost-benefit analysis for integrated water management systems incorporating advanced wastewater reuse, rainwater harvesting, and green infrastructure tailored to Cape Town's housing typologies and soil conditions.</w:t>
      </w:r>
    </w:p>
    <w:p>
      <w:pPr>
        <w:numPr>
          <w:ilvl w:val="0"/>
          <w:numId w:val="1001"/>
        </w:numPr>
        <w:pStyle w:val="Compact"/>
      </w:pPr>
      <w:r>
        <w:rPr>
          <w:bCs/>
          <w:b/>
        </w:rPr>
        <w:t xml:space="preserve">Objective 3:</w:t>
      </w:r>
      <w:r>
        <w:t xml:space="preserve"> </w:t>
      </w:r>
      <w:r>
        <w:t xml:space="preserve">Evaluate the socio-technical feasibility of proposed solutions through stakeholder workshops with City of Cape Town departments (e.g., Water &amp; Sanitation), community representatives, and private sector partners, ensuring alignment with local capacity and governance structures.</w:t>
      </w:r>
    </w:p>
    <w:bookmarkEnd w:id="23"/>
    <w:bookmarkStart w:id="24" w:name="methodology"/>
    <w:p>
      <w:pPr>
        <w:pStyle w:val="Heading2"/>
      </w:pPr>
      <w:r>
        <w:t xml:space="preserve">4. Methodology</w:t>
      </w:r>
    </w:p>
    <w:p>
      <w:pPr>
        <w:pStyle w:val="FirstParagraph"/>
      </w:pPr>
      <w:r>
        <w:t xml:space="preserve">This mixed-methods research will employ a rigorous, participatory approach grounded in Cape Town's reality:</w:t>
      </w:r>
    </w:p>
    <w:p>
      <w:pPr>
        <w:numPr>
          <w:ilvl w:val="0"/>
          <w:numId w:val="1002"/>
        </w:numPr>
        <w:pStyle w:val="Compact"/>
      </w:pPr>
      <w:r>
        <w:rPr>
          <w:bCs/>
          <w:b/>
        </w:rPr>
        <w:t xml:space="preserve">Phase 1 (Field Assessment):</w:t>
      </w:r>
      <w:r>
        <w:t xml:space="preserve"> </w:t>
      </w:r>
      <w:r>
        <w:t xml:space="preserve">Comprehensive data collection across 3 diverse Cape Town catchments (e.g., Liesbeek River, Berg River, Table Bay) involving water quality sampling, infrastructure audits by an Environmental Engineer team, and GIS mapping of land use/cover changes.</w:t>
      </w:r>
    </w:p>
    <w:p>
      <w:pPr>
        <w:numPr>
          <w:ilvl w:val="0"/>
          <w:numId w:val="1002"/>
        </w:numPr>
        <w:pStyle w:val="Compact"/>
      </w:pPr>
      <w:r>
        <w:rPr>
          <w:bCs/>
          <w:b/>
        </w:rPr>
        <w:t xml:space="preserve">Phase 2 (Modeling &amp; Design):</w:t>
      </w:r>
      <w:r>
        <w:t xml:space="preserve"> </w:t>
      </w:r>
      <w:r>
        <w:t xml:space="preserve">Utilizing hydrological and hydraulic modeling software to simulate the performance of proposed solutions under current and future (e.g., RCP 4.5) climate scenarios. Designs will prioritize low-impact development (LID) principles common in Cape Town's planning policies.</w:t>
      </w:r>
    </w:p>
    <w:p>
      <w:pPr>
        <w:numPr>
          <w:ilvl w:val="0"/>
          <w:numId w:val="1002"/>
        </w:numPr>
        <w:pStyle w:val="Compact"/>
      </w:pPr>
      <w:r>
        <w:rPr>
          <w:bCs/>
          <w:b/>
        </w:rPr>
        <w:t xml:space="preserve">Phase 3 (Stakeholder Co-creation):</w:t>
      </w:r>
      <w:r>
        <w:t xml:space="preserve"> </w:t>
      </w:r>
      <w:r>
        <w:t xml:space="preserve">Facilitating collaborative workshops with the City of Cape Town Water Department, community leaders from areas like Khayelitsha and Langa, and environmental NGOs to refine designs based on local knowledge and practical constraints, ensuring the solutions are viable for implementation by an Environmental Engineer in the South Africa Cape Town context.</w:t>
      </w:r>
    </w:p>
    <w:bookmarkEnd w:id="24"/>
    <w:bookmarkStart w:id="25" w:name="significance-of-the-research"/>
    <w:p>
      <w:pPr>
        <w:pStyle w:val="Heading2"/>
      </w:pPr>
      <w:r>
        <w:t xml:space="preserve">5. Significance of the Research</w:t>
      </w:r>
    </w:p>
    <w:p>
      <w:pPr>
        <w:pStyle w:val="FirstParagraph"/>
      </w:pPr>
      <w:r>
        <w:t xml:space="preserve">The significance of this research extends beyond academic contribution. It directly addresses a critical need within South Africa Cape Town to build resilience against recurrent droughts and climate impacts. By providing Environmental Engineers with validated, locally adapted technical frameworks and evidence-based implementation strategies, this thesis will empower them to design systems that are not only technically sound but also socially equitable and economically viable for the city. The outcomes have direct application for municipal water utilities across South Africa Cape Town, contributing to national water security goals outlined in the National Water Policy. Furthermore, it offers a replicable model for other water-stressed cities globally facing similar Mediterranean climate challenges. Crucially, this research positions the Environmental Engineer as an indispensable agent of change in navigating Cape Town's complex environmental and urban challenges within South Africa.</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a comprehensive, actionable roadmap for sustainable water management in South Africa Cape Town. Key outputs include:</w:t>
      </w:r>
    </w:p>
    <w:p>
      <w:pPr>
        <w:numPr>
          <w:ilvl w:val="0"/>
          <w:numId w:val="1003"/>
        </w:numPr>
        <w:pStyle w:val="Compact"/>
      </w:pPr>
      <w:r>
        <w:t xml:space="preserve">A validated technical framework for integrated water resource management specific to Cape Town's hydrological and urban context.</w:t>
      </w:r>
    </w:p>
    <w:p>
      <w:pPr>
        <w:numPr>
          <w:ilvl w:val="0"/>
          <w:numId w:val="1003"/>
        </w:numPr>
        <w:pStyle w:val="Compact"/>
      </w:pPr>
      <w:r>
        <w:t xml:space="preserve">Costed, scalable environmental engineering design specifications for decentralized wastewater reuse and stormwater harvesting systems suitable for different residential zones in the city.</w:t>
      </w:r>
    </w:p>
    <w:p>
      <w:pPr>
        <w:numPr>
          <w:ilvl w:val="0"/>
          <w:numId w:val="1003"/>
        </w:numPr>
        <w:pStyle w:val="Compact"/>
      </w:pPr>
      <w:r>
        <w:t xml:space="preserve">A participatory implementation guide emphasizing community engagement – a critical factor often overlooked – co-developed with Cape Town stakeholders.</w:t>
      </w:r>
    </w:p>
    <w:bookmarkEnd w:id="26"/>
    <w:bookmarkStart w:id="27" w:name="conclusion"/>
    <w:p>
      <w:pPr>
        <w:pStyle w:val="Heading2"/>
      </w:pPr>
      <w:r>
        <w:t xml:space="preserve">7. Conclusion</w:t>
      </w:r>
    </w:p>
    <w:p>
      <w:pPr>
        <w:pStyle w:val="FirstParagraph"/>
      </w:pPr>
      <w:r>
        <w:t xml:space="preserve">The water security crisis in South Africa Cape Town is a defining challenge of our time, demanding immediate and intelligent action. This Thesis Proposal asserts that the expertise and innovative capabilities of the Environmental Engineer are paramount to developing the sustainable, resilient water systems Cape Town urgently requires. By focusing research specifically on Cape Town's unique pressures and leveraging a participatory methodology grounded in local reality, this study will generate knowledge directly applicable by Environmental Engineers working within South Africa Cape Town's municipal systems and beyond. The successful completion of this research will not only contribute significantly to academic understanding but will provide tangible tools for safeguarding one of South Africa's most important cities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South Africa Cape Town through Environmental Engineering Solutions</dc:title>
  <dc:creator/>
  <dc:language>en</dc:language>
  <cp:keywords/>
  <dcterms:created xsi:type="dcterms:W3CDTF">2026-07-23T03:03:36Z</dcterms:created>
  <dcterms:modified xsi:type="dcterms:W3CDTF">2026-07-23T03:03:36Z</dcterms:modified>
</cp:coreProperties>
</file>

<file path=docProps/custom.xml><?xml version="1.0" encoding="utf-8"?>
<Properties xmlns="http://schemas.openxmlformats.org/officeDocument/2006/custom-properties" xmlns:vt="http://schemas.openxmlformats.org/officeDocument/2006/docPropsVTypes"/>
</file>