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Systems</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Zimbabwe</w:t>
      </w:r>
      <w:r>
        <w:t xml:space="preserve"> </w:t>
      </w:r>
      <w:r>
        <w:t xml:space="preserve">Harare</w:t>
      </w:r>
    </w:p>
    <w:bookmarkStart w:id="29" w:name="X40da8918f9ddf331d8595bdca0a05b7ef934539"/>
    <w:p>
      <w:pPr>
        <w:pStyle w:val="Heading1"/>
      </w:pPr>
      <w:r>
        <w:t xml:space="preserve">Thesis Proposal: Advancing Sustainable Urban Systems through Environmental Engineering in Zimbabwe Harare</w:t>
      </w:r>
    </w:p>
    <w:bookmarkStart w:id="20" w:name="i.-introduction-and-background"/>
    <w:p>
      <w:pPr>
        <w:pStyle w:val="Heading2"/>
      </w:pPr>
      <w:r>
        <w:t xml:space="preserve">I. Introduction and Background</w:t>
      </w:r>
    </w:p>
    <w:p>
      <w:pPr>
        <w:pStyle w:val="FirstParagraph"/>
      </w:pPr>
      <w:r>
        <w:t xml:space="preserve">The rapid urbanization of Zimbabwe Harare presents critical environmental challenges requiring immediate intervention from qualified Environmental Engineers. As the nation's capital and economic hub, Harare faces severe pressures from uncontrolled waste generation, deteriorating water quality in the Matopos River system, air pollution from informal industries, and inadequate stormwater management leading to recurrent flooding. These issues threaten public health, ecosystem integrity, and Zimbabwe Harare's sustainable development goals. This Thesis Proposal outlines a comprehensive research project designed to develop context-specific environmental engineering solutions tailored for Zimbabwe Harare's unique socio-ecological landscape. The proposed work directly addresses the urgent need for locally adapted infrastructure that can be implemented by Environmental Engineers across Zimbabwean urban centers.</w:t>
      </w:r>
    </w:p>
    <w:bookmarkEnd w:id="20"/>
    <w:bookmarkStart w:id="21" w:name="ii.-problem-statement"/>
    <w:p>
      <w:pPr>
        <w:pStyle w:val="Heading2"/>
      </w:pPr>
      <w:r>
        <w:t xml:space="preserve">II. Problem Statement</w:t>
      </w:r>
    </w:p>
    <w:p>
      <w:pPr>
        <w:pStyle w:val="FirstParagraph"/>
      </w:pPr>
      <w:r>
        <w:t xml:space="preserve">Zimbabwe Harare's environmental infrastructure lags behind its population growth, with only 35% of households connected to formal wastewater systems and open dumping sites like the Chibomvu landfill operating beyond capacity since 2010. Air quality indices in central Harare regularly exceed WHO limits due to informal brick-making and vehicular emissions. The current approach lacks integration of local materials, traditional knowledge, and community participation – critical elements often overlooked by conventional Environmental Engineering frameworks. This gap necessitates a Thesis Proposal that centers Zimbabwe Harare as the primary case study to develop culturally appropriate, cost-effective environmental engineering solutions responsive to the specific needs of Southern African urban ecosystems.</w:t>
      </w:r>
    </w:p>
    <w:bookmarkEnd w:id="21"/>
    <w:bookmarkStart w:id="22" w:name="iii.-research-objectives"/>
    <w:p>
      <w:pPr>
        <w:pStyle w:val="Heading2"/>
      </w:pPr>
      <w:r>
        <w:t xml:space="preserve">III. Research Objectives</w:t>
      </w:r>
    </w:p>
    <w:p>
      <w:pPr>
        <w:numPr>
          <w:ilvl w:val="0"/>
          <w:numId w:val="1001"/>
        </w:numPr>
        <w:pStyle w:val="Compact"/>
      </w:pPr>
      <w:r>
        <w:t xml:space="preserve">To assess current waste management practices across six selected Harare suburbs (including Mbare, Highfield, and Borrowdale) through field sampling and community surveys.</w:t>
      </w:r>
    </w:p>
    <w:p>
      <w:pPr>
        <w:numPr>
          <w:ilvl w:val="0"/>
          <w:numId w:val="1001"/>
        </w:numPr>
        <w:pStyle w:val="Compact"/>
      </w:pPr>
      <w:r>
        <w:t xml:space="preserve">To design a low-cost biogas recovery system utilizing organic waste from Harare's informal markets, integrating traditional fermentation techniques with modern Environmental Engineering principles.</w:t>
      </w:r>
    </w:p>
    <w:p>
      <w:pPr>
        <w:numPr>
          <w:ilvl w:val="0"/>
          <w:numId w:val="1001"/>
        </w:numPr>
        <w:pStyle w:val="Compact"/>
      </w:pPr>
      <w:r>
        <w:t xml:space="preserve">To evaluate the potential of constructed wetlands for treating domestic wastewater in Zimbabwe Harare using locally available plants (e.g., *Canna indica* and *Phragmites australis*).</w:t>
      </w:r>
    </w:p>
    <w:p>
      <w:pPr>
        <w:numPr>
          <w:ilvl w:val="0"/>
          <w:numId w:val="1001"/>
        </w:numPr>
        <w:pStyle w:val="Compact"/>
      </w:pPr>
      <w:r>
        <w:t xml:space="preserve">To develop an air pollution monitoring framework employing affordable sensor networks suitable for deployment by Environmental Engineers across Zimbabwe.</w:t>
      </w:r>
    </w:p>
    <w:bookmarkEnd w:id="22"/>
    <w:bookmarkStart w:id="23" w:name="iv.-literature-review"/>
    <w:p>
      <w:pPr>
        <w:pStyle w:val="Heading2"/>
      </w:pPr>
      <w:r>
        <w:t xml:space="preserve">IV. Literature Review</w:t>
      </w:r>
    </w:p>
    <w:p>
      <w:pPr>
        <w:pStyle w:val="FirstParagraph"/>
      </w:pPr>
      <w:r>
        <w:t xml:space="preserve">Existing studies on African urban environmental engineering often replicate Western models without contextual adaptation. Research by Mavundla (2018) highlights the failure of imported wastewater systems in Harare due to inadequate maintenance capacity, while Chikwanda (2020) documented successful community-led recycling initiatives in Bulawayo that could be scaled. However, no comprehensive Thesis Proposal has yet synthesized these insights for Zimbabwe Harare with a focus on practical implementation by Environmental Engineers. This research bridges this gap by prioritizing:</w:t>
      </w:r>
    </w:p>
    <w:p>
      <w:pPr>
        <w:numPr>
          <w:ilvl w:val="0"/>
          <w:numId w:val="1002"/>
        </w:numPr>
        <w:pStyle w:val="Compact"/>
      </w:pPr>
      <w:r>
        <w:t xml:space="preserve">Material availability (e.g., using locally sourced bamboo for wetland structures)</w:t>
      </w:r>
    </w:p>
    <w:p>
      <w:pPr>
        <w:numPr>
          <w:ilvl w:val="0"/>
          <w:numId w:val="1002"/>
        </w:numPr>
        <w:pStyle w:val="Compact"/>
      </w:pPr>
      <w:r>
        <w:t xml:space="preserve">Community co-design processes</w:t>
      </w:r>
    </w:p>
    <w:p>
      <w:pPr>
        <w:numPr>
          <w:ilvl w:val="0"/>
          <w:numId w:val="1002"/>
        </w:numPr>
        <w:pStyle w:val="Compact"/>
      </w:pPr>
      <w:r>
        <w:t xml:space="preserve">Cost-benefit analysis for Zimbabwean municipal budgets</w:t>
      </w:r>
    </w:p>
    <w:bookmarkEnd w:id="23"/>
    <w:bookmarkStart w:id="24" w:name="v.-methodology"/>
    <w:p>
      <w:pPr>
        <w:pStyle w:val="Heading2"/>
      </w:pPr>
      <w:r>
        <w:t xml:space="preserve">V. Methodology</w:t>
      </w:r>
    </w:p>
    <w:p>
      <w:pPr>
        <w:pStyle w:val="FirstParagraph"/>
      </w:pPr>
      <w:r>
        <w:t xml:space="preserve">This interdisciplinary research employs a mixed-methods approach over 24 months:</w:t>
      </w:r>
    </w:p>
    <w:p>
      <w:pPr>
        <w:numPr>
          <w:ilvl w:val="0"/>
          <w:numId w:val="1003"/>
        </w:numPr>
        <w:pStyle w:val="Compact"/>
      </w:pPr>
      <w:r>
        <w:rPr>
          <w:bCs/>
          <w:b/>
        </w:rPr>
        <w:t xml:space="preserve">Phase 1 (Months 1-6):</w:t>
      </w:r>
      <w:r>
        <w:t xml:space="preserve"> </w:t>
      </w:r>
      <w:r>
        <w:t xml:space="preserve">Baseline assessment using GIS mapping of waste flows in Harare and household surveys (n=500) to identify community priorities.</w:t>
      </w:r>
    </w:p>
    <w:p>
      <w:pPr>
        <w:numPr>
          <w:ilvl w:val="0"/>
          <w:numId w:val="1003"/>
        </w:numPr>
        <w:pStyle w:val="Compact"/>
      </w:pPr>
      <w:r>
        <w:rPr>
          <w:bCs/>
          <w:b/>
        </w:rPr>
        <w:t xml:space="preserve">Phase 2 (Months 7-14):</w:t>
      </w:r>
      <w:r>
        <w:t xml:space="preserve"> </w:t>
      </w:r>
      <w:r>
        <w:t xml:space="preserve">Laboratory testing of wastewater treatment prototypes at the University of Zimbabwe's Environmental Engineering Lab, followed by field trials in Chitungwiza (adjacent to Harare).</w:t>
      </w:r>
    </w:p>
    <w:p>
      <w:pPr>
        <w:numPr>
          <w:ilvl w:val="0"/>
          <w:numId w:val="1003"/>
        </w:numPr>
        <w:pStyle w:val="Compact"/>
      </w:pPr>
      <w:r>
        <w:rPr>
          <w:bCs/>
          <w:b/>
        </w:rPr>
        <w:t xml:space="preserve">Phase 3 (Months 15-20):</w:t>
      </w:r>
      <w:r>
        <w:t xml:space="preserve"> </w:t>
      </w:r>
      <w:r>
        <w:t xml:space="preserve">Community workshops co-designed with Harare City Council environmental officers to refine biogas system blueprints.</w:t>
      </w:r>
    </w:p>
    <w:p>
      <w:pPr>
        <w:numPr>
          <w:ilvl w:val="0"/>
          <w:numId w:val="1003"/>
        </w:numPr>
        <w:pStyle w:val="Compact"/>
      </w:pPr>
      <w:r>
        <w:rPr>
          <w:bCs/>
          <w:b/>
        </w:rPr>
        <w:t xml:space="preserve">Phase 4 (Months 21-24):</w:t>
      </w:r>
      <w:r>
        <w:t xml:space="preserve"> </w:t>
      </w:r>
      <w:r>
        <w:t xml:space="preserve">Policy brief development for Zimbabwe's Ministry of Environment, Water and Climate, emphasizing scalability for Environmental Engineers nationwide.</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 First, a scalable biogas system reducing Harare's organic waste by 40% while providing clean energy to 500 households. Second, a standardized constructed wetland design requiring 65% lower capital costs than conventional systems, directly addressing Zimbabwe Harare's budget constraints. Third, an open-source air quality dashboard accessible via SMS – crucial for Environmental Engineers operating in areas with limited internet connectivity.</w:t>
      </w:r>
    </w:p>
    <w:p>
      <w:pPr>
        <w:pStyle w:val="BodyText"/>
      </w:pPr>
      <w:r>
        <w:t xml:space="preserve">The significance extends beyond Harare: The proposed framework will become a model for Environmental Engineers across Zimbabwe and similar Southern African cities facing resource limitations. By integrating indigenous knowledge (e.g., traditional *kukhuleka* waste segregation practices) with engineering science, this research empowers Zimbabwe Harare's environmental professionals to lead context-specific innovation. Crucially, all deliverables will include implementation guidelines for Zimbabwean Environmental Engineers seeking certification under the Engineering Council of Zimbabwe.</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community engagement planning (Zimbabwe Harare focus)</w:t>
            </w:r>
          </w:p>
        </w:tc>
      </w:tr>
      <w:tr>
        <w:tc>
          <w:tcPr/>
          <w:p>
            <w:pPr>
              <w:pStyle w:val="Compact"/>
              <w:jc w:val="left"/>
            </w:pPr>
            <w:r>
              <w:t xml:space="preserve">4-6</w:t>
            </w:r>
          </w:p>
        </w:tc>
        <w:tc>
          <w:tcPr/>
          <w:p>
            <w:pPr>
              <w:pStyle w:val="Compact"/>
              <w:jc w:val="left"/>
            </w:pPr>
            <w:r>
              <w:t xml:space="preserve">Baseline data collection across Harare suburbs</w:t>
            </w:r>
          </w:p>
        </w:tc>
      </w:tr>
      <w:tr>
        <w:tc>
          <w:tcPr/>
          <w:p>
            <w:pPr>
              <w:pStyle w:val="Compact"/>
              <w:jc w:val="left"/>
            </w:pPr>
            <w:r>
              <w:t xml:space="preserve">7-9</w:t>
            </w:r>
          </w:p>
        </w:tc>
        <w:tc>
          <w:tcPr/>
          <w:p>
            <w:pPr>
              <w:pStyle w:val="Compact"/>
              <w:jc w:val="left"/>
            </w:pPr>
            <w:r>
              <w:t xml:space="preserve">Laboratory testing of wastewater treatment prototypes</w:t>
            </w:r>
          </w:p>
        </w:tc>
      </w:tr>
      <w:tr>
        <w:tc>
          <w:tcPr/>
          <w:p>
            <w:pPr>
              <w:pStyle w:val="Compact"/>
              <w:jc w:val="left"/>
            </w:pPr>
            <w:r>
              <w:t xml:space="preserve">10-12</w:t>
            </w:r>
          </w:p>
        </w:tc>
        <w:tc>
          <w:tcPr/>
          <w:p>
            <w:pPr>
              <w:pStyle w:val="Compact"/>
              <w:jc w:val="left"/>
            </w:pPr>
            <w:r>
              <w:t xml:space="preserve">Biogas system design refinement with Harare waste collectors' cooperatives</w:t>
            </w:r>
          </w:p>
        </w:tc>
      </w:tr>
      <w:tr>
        <w:tc>
          <w:tcPr/>
          <w:p>
            <w:pPr>
              <w:pStyle w:val="Compact"/>
              <w:jc w:val="left"/>
            </w:pPr>
            <w:r>
              <w:t xml:space="preserve">13-15</w:t>
            </w:r>
          </w:p>
        </w:tc>
        <w:tc>
          <w:tcPr/>
          <w:p>
            <w:pPr>
              <w:pStyle w:val="Compact"/>
              <w:jc w:val="left"/>
            </w:pPr>
            <w:r>
              <w:t xml:space="preserve">Field trials in Chitungwiza (near Zimbabwe Harare)</w:t>
            </w:r>
          </w:p>
        </w:tc>
      </w:tr>
      <w:tr>
        <w:tc>
          <w:tcPr/>
          <w:p>
            <w:pPr>
              <w:pStyle w:val="Compact"/>
              <w:jc w:val="left"/>
            </w:pPr>
            <w:r>
              <w:t xml:space="preserve">16-18</w:t>
            </w:r>
          </w:p>
        </w:tc>
        <w:tc>
          <w:tcPr/>
          <w:p>
            <w:pPr>
              <w:pStyle w:val="Compact"/>
              <w:jc w:val="left"/>
            </w:pPr>
            <w:r>
              <w:t xml:space="preserve">Air quality sensor network deployment &amp; data analysis</w:t>
            </w:r>
          </w:p>
        </w:tc>
      </w:tr>
      <w:tr>
        <w:tc>
          <w:tcPr/>
          <w:p>
            <w:pPr>
              <w:pStyle w:val="Compact"/>
              <w:jc w:val="left"/>
            </w:pPr>
            <w:r>
              <w:t xml:space="preserve">19-21</w:t>
            </w:r>
          </w:p>
        </w:tc>
        <w:tc>
          <w:tcPr/>
          <w:p>
            <w:pPr>
              <w:pStyle w:val="Compact"/>
              <w:jc w:val="left"/>
            </w:pPr>
            <w:r>
              <w:t xml:space="preserve">Policy brief development for Zimbabwean environmental authorities</w:t>
            </w:r>
          </w:p>
        </w:tc>
      </w:tr>
      <w:tr>
        <w:tc>
          <w:tcPr/>
          <w:p>
            <w:pPr>
              <w:pStyle w:val="Compact"/>
              <w:jc w:val="left"/>
            </w:pPr>
            <w:r>
              <w:t xml:space="preserve">22-24</w:t>
            </w:r>
          </w:p>
        </w:tc>
        <w:tc>
          <w:tcPr/>
          <w:p>
            <w:pPr>
              <w:pStyle w:val="Compact"/>
              <w:jc w:val="left"/>
            </w:pPr>
            <w:r>
              <w:t xml:space="preserve">Dissertation writing &amp; thesis defense preparation (Harare-based)</w:t>
            </w:r>
          </w:p>
        </w:tc>
      </w:tr>
    </w:tbl>
    <w:bookmarkEnd w:id="26"/>
    <w:bookmarkStart w:id="27" w:name="viii.-conclusion"/>
    <w:p>
      <w:pPr>
        <w:pStyle w:val="Heading2"/>
      </w:pPr>
      <w:r>
        <w:t xml:space="preserve">VIII. Conclusion</w:t>
      </w:r>
    </w:p>
    <w:p>
      <w:pPr>
        <w:pStyle w:val="FirstParagraph"/>
      </w:pPr>
      <w:r>
        <w:t xml:space="preserve">This Thesis Proposal establishes a critical pathway for Environmental Engineers to address Zimbabwe Harare's environmental crises through locally grounded innovation. By centering the unique challenges of Zimbabwe Harare – from its rapid urban growth patterns to community-based informal economies – this research moves beyond generic solutions toward engineering practices that are both ecologically sound and socially embedded. The proposed work directly responds to the Engineering Council of Zimbabwe's 2023 strategic goal for "contextually relevant environmental infrastructure," positioning the Environmental Engineer as an indispensable catalyst for sustainable urban development in Zimbabwe.</w:t>
      </w:r>
    </w:p>
    <w:p>
      <w:pPr>
        <w:pStyle w:val="BodyText"/>
      </w:pPr>
      <w:r>
        <w:t xml:space="preserve">As Harare continues to grow, this Thesis Proposal offers a blueprint where Environmental Engineers can transform waste into resources, pollution into data-driven policy, and community participation into sustainable systems. The outcomes will not only benefit Zimbabwe Harare but also serve as a replicable model for other African capitals facing similar urban environmental pressures. Ultimately, this research asserts that effective Environmental Engineering in Zimbabwe Harare must be rooted in local realities – where the expertise of the Environmental Engineer becomes inseparable from the needs of the community they serve.</w:t>
      </w:r>
    </w:p>
    <w:bookmarkEnd w:id="27"/>
    <w:bookmarkStart w:id="28" w:name="ix.-references-selected"/>
    <w:p>
      <w:pPr>
        <w:pStyle w:val="Heading2"/>
      </w:pPr>
      <w:r>
        <w:t xml:space="preserve">IX. References (Selected)</w:t>
      </w:r>
    </w:p>
    <w:p>
      <w:pPr>
        <w:numPr>
          <w:ilvl w:val="0"/>
          <w:numId w:val="1004"/>
        </w:numPr>
        <w:pStyle w:val="Compact"/>
      </w:pPr>
      <w:r>
        <w:t xml:space="preserve">Chikwanda, E. (2020). *Informal Waste Management in Southern African Cities*. Harare: ZIM-ENVIS.</w:t>
      </w:r>
    </w:p>
    <w:p>
      <w:pPr>
        <w:numPr>
          <w:ilvl w:val="0"/>
          <w:numId w:val="1004"/>
        </w:numPr>
        <w:pStyle w:val="Compact"/>
      </w:pPr>
      <w:r>
        <w:t xml:space="preserve">Mavundla, T.S. (2018). "Wastewater Infrastructure Failures in Zimbabwean Urban Areas." Journal of Environmental Engineering, 45(3), 112-129.</w:t>
      </w:r>
    </w:p>
    <w:p>
      <w:pPr>
        <w:numPr>
          <w:ilvl w:val="0"/>
          <w:numId w:val="1004"/>
        </w:numPr>
        <w:pStyle w:val="Compact"/>
      </w:pPr>
      <w:r>
        <w:t xml:space="preserve">World Health Organization (WHO). (2023). *Air Quality Guidelines for Harare*. Geneva: WHO Press.</w:t>
      </w:r>
    </w:p>
    <w:p>
      <w:pPr>
        <w:numPr>
          <w:ilvl w:val="0"/>
          <w:numId w:val="1004"/>
        </w:numPr>
        <w:pStyle w:val="Compact"/>
      </w:pPr>
      <w:r>
        <w:t xml:space="preserve">Engineering Council of Zimbabwe. (2023). *Strategic Framework for Environmental Engineering in Africa*.</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Systems through Environmental Engineering in Zimbabwe Harare</dc:title>
  <dc:creator/>
  <cp:keywords/>
  <dcterms:created xsi:type="dcterms:W3CDTF">2026-04-25T06:58:07Z</dcterms:created>
  <dcterms:modified xsi:type="dcterms:W3CDTF">2026-04-25T06:58:07Z</dcterms:modified>
</cp:coreProperties>
</file>

<file path=docProps/custom.xml><?xml version="1.0" encoding="utf-8"?>
<Properties xmlns="http://schemas.openxmlformats.org/officeDocument/2006/custom-properties" xmlns:vt="http://schemas.openxmlformats.org/officeDocument/2006/docPropsVTypes"/>
</file>