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Belgium</w:t>
      </w:r>
      <w:r>
        <w:t xml:space="preserve"> </w:t>
      </w:r>
      <w:r>
        <w:t xml:space="preserve">Brussels</w:t>
      </w:r>
    </w:p>
    <w:bookmarkStart w:id="29" w:name="Xfc0a4692076c40ac7d0e9db3f1f0673408226d2"/>
    <w:p>
      <w:pPr>
        <w:pStyle w:val="Heading1"/>
      </w:pPr>
      <w:r>
        <w:t xml:space="preserve">Thesis Proposal: The Evolution and Contemporary Significance of Film Directors in the Belgian Cinematic Landscape (Focus on Brussels)</w:t>
      </w:r>
    </w:p>
    <w:bookmarkStart w:id="20" w:name="introduction"/>
    <w:p>
      <w:pPr>
        <w:pStyle w:val="Heading2"/>
      </w:pPr>
      <w:r>
        <w:t xml:space="preserve">Introduction</w:t>
      </w:r>
    </w:p>
    <w:p>
      <w:pPr>
        <w:pStyle w:val="FirstParagraph"/>
      </w:pPr>
      <w:r>
        <w:t xml:space="preserve">The cinematic landscape of Belgium, particularly its capital city Brussels, represents a dynamic yet underexplored nexus for film studies. As a linguistic and cultural crossroads where French, Flemish, and international influences converge, Belgium offers a unique microcosm for examining the evolving role of the film director. This thesis proposal seeks to investigate how contemporary</w:t>
      </w:r>
      <w:r>
        <w:t xml:space="preserve"> </w:t>
      </w:r>
      <w:r>
        <w:rPr>
          <w:bCs/>
          <w:b/>
        </w:rPr>
        <w:t xml:space="preserve">Film Director</w:t>
      </w:r>
      <w:r>
        <w:t xml:space="preserve"> </w:t>
      </w:r>
      <w:r>
        <w:t xml:space="preserve">practices have navigated Brussels' complex socio-political environment while contributing to Belgium's growing international cinematic profile. Against the backdrop of European film policy shifts and digital transformation, this research addresses a critical gap in understanding how directors in Belgium Brussels negotiate creative autonomy, institutional support, and cultural identity within a nation-state often overshadowed by neighboring film industries.</w:t>
      </w:r>
    </w:p>
    <w:bookmarkEnd w:id="20"/>
    <w:bookmarkStart w:id="21" w:name="research-problem-and-significance"/>
    <w:p>
      <w:pPr>
        <w:pStyle w:val="Heading2"/>
      </w:pPr>
      <w:r>
        <w:t xml:space="preserve">Research Problem and Significance</w:t>
      </w:r>
    </w:p>
    <w:p>
      <w:pPr>
        <w:pStyle w:val="FirstParagraph"/>
      </w:pPr>
      <w:r>
        <w:t xml:space="preserve">While Belgian cinema has gained international acclaim through auteurs like Chantal Akerman, Lukas Dhont, and Jaco Van Dormael, the specific conditions shaping contemporary directors in Brussels remain inadequately documented. Most scholarship focuses on historical movements or national identity frameworks rather than the operational realities of filmmakers working in Belgium's political capital. This oversight is particularly acute given Brussels' unique status as a European institutional hub where EU-funded film initiatives (e.g., Creative Europe) intersect with local production ecosystems. The significance of this research extends beyond academia: understanding how</w:t>
      </w:r>
      <w:r>
        <w:t xml:space="preserve"> </w:t>
      </w:r>
      <w:r>
        <w:rPr>
          <w:bCs/>
          <w:b/>
        </w:rPr>
        <w:t xml:space="preserve">Film Director</w:t>
      </w:r>
      <w:r>
        <w:t xml:space="preserve"> </w:t>
      </w:r>
      <w:r>
        <w:t xml:space="preserve">roles adapt to Brussels' dual identity—as a national capital and international city—is vital for policymakers, cultural institutions like the</w:t>
      </w:r>
      <w:r>
        <w:t xml:space="preserve"> </w:t>
      </w:r>
      <w:r>
        <w:rPr>
          <w:iCs/>
          <w:i/>
        </w:rPr>
        <w:t xml:space="preserve">Centre for Fine Arts, Brussels (BOZAR)</w:t>
      </w:r>
      <w:r>
        <w:t xml:space="preserve">, and emerging filmmakers seeking sustainable careers in an increasingly competitive European market.</w:t>
      </w:r>
    </w:p>
    <w:bookmarkEnd w:id="21"/>
    <w:bookmarkStart w:id="22" w:name="research-questions"/>
    <w:p>
      <w:pPr>
        <w:pStyle w:val="Heading2"/>
      </w:pPr>
      <w:r>
        <w:t xml:space="preserve">Research Questions</w:t>
      </w:r>
    </w:p>
    <w:p>
      <w:pPr>
        <w:numPr>
          <w:ilvl w:val="0"/>
          <w:numId w:val="1001"/>
        </w:numPr>
        <w:pStyle w:val="Compact"/>
      </w:pPr>
      <w:r>
        <w:t xml:space="preserve">How do film directors in Brussels strategically utilize Belgium's multilingual framework and EU institutional presence to develop their creative practices?</w:t>
      </w:r>
    </w:p>
    <w:p>
      <w:pPr>
        <w:numPr>
          <w:ilvl w:val="0"/>
          <w:numId w:val="1001"/>
        </w:numPr>
        <w:pStyle w:val="Compact"/>
      </w:pPr>
      <w:r>
        <w:t xml:space="preserve">In what ways have funding structures (e.g., Flemish Community Commission, Belgian Film Fund) shaped directorial approaches to storytelling in Brussels' contemporary cinema?</w:t>
      </w:r>
    </w:p>
    <w:p>
      <w:pPr>
        <w:numPr>
          <w:ilvl w:val="0"/>
          <w:numId w:val="1001"/>
        </w:numPr>
        <w:pStyle w:val="Compact"/>
      </w:pPr>
      <w:r>
        <w:t xml:space="preserve">How does the physical and cultural landscape of Brussels—marked by its postcolonial history, migration patterns, and urban transformation—influence narrative choices and visual language in directors' work?</w:t>
      </w:r>
    </w:p>
    <w:bookmarkEnd w:id="22"/>
    <w:bookmarkStart w:id="23" w:name="literature-review"/>
    <w:p>
      <w:pPr>
        <w:pStyle w:val="Heading2"/>
      </w:pPr>
      <w:r>
        <w:t xml:space="preserve">Literature Review</w:t>
      </w:r>
    </w:p>
    <w:p>
      <w:pPr>
        <w:pStyle w:val="FirstParagraph"/>
      </w:pPr>
      <w:r>
        <w:t xml:space="preserve">Existing scholarship on Belgian cinema (e.g., Koning 2016; Willems 2019) predominantly examines historical periods or thematic analyses, with limited focus on Brussels-specific directorial methodologies. International studies of auteurs (e.g., Bordwell &amp; Thompson's *Film Art*) emphasize Hollywood or French New Wave frameworks that do not account for Belgium's institutional context. Notably, research by the</w:t>
      </w:r>
      <w:r>
        <w:t xml:space="preserve"> </w:t>
      </w:r>
      <w:r>
        <w:rPr>
          <w:iCs/>
          <w:i/>
        </w:rPr>
        <w:t xml:space="preserve">Brussels Film Office</w:t>
      </w:r>
      <w:r>
        <w:t xml:space="preserve"> </w:t>
      </w:r>
      <w:r>
        <w:t xml:space="preserve">(2021) highlights a 40% increase in foreign productions since 2015 but neglects how local directors leverage this infrastructure. This thesis bridges these gaps by centering</w:t>
      </w:r>
      <w:r>
        <w:t xml:space="preserve"> </w:t>
      </w:r>
      <w:r>
        <w:rPr>
          <w:bCs/>
          <w:b/>
        </w:rPr>
        <w:t xml:space="preserve">Film Director</w:t>
      </w:r>
      <w:r>
        <w:t xml:space="preserve"> </w:t>
      </w:r>
      <w:r>
        <w:t xml:space="preserve">agency within Brussels' unique ecosystem, drawing on urban studies (e.g., Sennett's *The Conscience of the Eye* on cityscapes) and film policy analysis (e.g., EU Creative Europe reports).</w:t>
      </w:r>
    </w:p>
    <w:bookmarkEnd w:id="23"/>
    <w:bookmarkStart w:id="24" w:name="methodology"/>
    <w:p>
      <w:pPr>
        <w:pStyle w:val="Heading2"/>
      </w:pPr>
      <w:r>
        <w:t xml:space="preserve">Methodology</w:t>
      </w:r>
    </w:p>
    <w:p>
      <w:pPr>
        <w:pStyle w:val="FirstParagraph"/>
      </w:pPr>
      <w:r>
        <w:t xml:space="preserve">This project employs a mixed-methods approach grounded in Brussels:</w:t>
      </w:r>
    </w:p>
    <w:p>
      <w:pPr>
        <w:numPr>
          <w:ilvl w:val="0"/>
          <w:numId w:val="1002"/>
        </w:numPr>
        <w:pStyle w:val="Compact"/>
      </w:pPr>
      <w:r>
        <w:rPr>
          <w:bCs/>
          <w:b/>
        </w:rPr>
        <w:t xml:space="preserve">Qualitative Interviews:</w:t>
      </w:r>
      <w:r>
        <w:t xml:space="preserve"> </w:t>
      </w:r>
      <w:r>
        <w:t xml:space="preserve">Semi-structured conversations with 15–20 active film directors based in Brussels (including both established figures like Joachim Lafosse and emerging talents), focusing on their creative decision-making processes within local contexts.</w:t>
      </w:r>
    </w:p>
    <w:p>
      <w:pPr>
        <w:numPr>
          <w:ilvl w:val="0"/>
          <w:numId w:val="1002"/>
        </w:numPr>
        <w:pStyle w:val="Compact"/>
      </w:pPr>
      <w:r>
        <w:rPr>
          <w:bCs/>
          <w:b/>
        </w:rPr>
        <w:t xml:space="preserve">Case Studies:</w:t>
      </w:r>
      <w:r>
        <w:t xml:space="preserve"> </w:t>
      </w:r>
      <w:r>
        <w:t xml:space="preserve">In-depth analysis of three recent Brussels-shot films (e.g., *Girl* by Lukas Dhont, *The Eight Mountains* by Felix van Groeningen) to examine how location, funding, and cultural identity inform directorial choices.</w:t>
      </w:r>
    </w:p>
    <w:p>
      <w:pPr>
        <w:numPr>
          <w:ilvl w:val="0"/>
          <w:numId w:val="1002"/>
        </w:numPr>
        <w:pStyle w:val="Compact"/>
      </w:pPr>
      <w:r>
        <w:rPr>
          <w:bCs/>
          <w:b/>
        </w:rPr>
        <w:t xml:space="preserve">Policy Mapping:</w:t>
      </w:r>
      <w:r>
        <w:t xml:space="preserve"> </w:t>
      </w:r>
      <w:r>
        <w:t xml:space="preserve">Examination of EU/Brussels regional film funding allocations (2015–2023) through collaboration with the</w:t>
      </w:r>
      <w:r>
        <w:t xml:space="preserve"> </w:t>
      </w:r>
      <w:r>
        <w:rPr>
          <w:iCs/>
          <w:i/>
        </w:rPr>
        <w:t xml:space="preserve">Flanders Film Fund</w:t>
      </w:r>
      <w:r>
        <w:t xml:space="preserve"> </w:t>
      </w:r>
      <w:r>
        <w:t xml:space="preserve">and</w:t>
      </w:r>
      <w:r>
        <w:t xml:space="preserve"> </w:t>
      </w:r>
      <w:r>
        <w:rPr>
          <w:iCs/>
          <w:i/>
        </w:rPr>
        <w:t xml:space="preserve">Cinéma du Réel Brussels</w:t>
      </w:r>
      <w:r>
        <w:t xml:space="preserve">, identifying structural opportunities for directors.</w:t>
      </w:r>
    </w:p>
    <w:p>
      <w:pPr>
        <w:pStyle w:val="FirstParagraph"/>
      </w:pPr>
      <w:r>
        <w:t xml:space="preserve">All data collection will comply with GDPR regulations, with interviews conducted in French/Dutch/English. Ethical clearance will be sought through the KU Leuven Research Ethics Committee, acknowledging Belgium's stringent data protection standards.</w:t>
      </w:r>
    </w:p>
    <w:bookmarkEnd w:id="24"/>
    <w:bookmarkStart w:id="25" w:name="expected-outcomes-and-contribution"/>
    <w:p>
      <w:pPr>
        <w:pStyle w:val="Heading2"/>
      </w:pPr>
      <w:r>
        <w:t xml:space="preserve">Expected Outcomes and Contribution</w:t>
      </w:r>
    </w:p>
    <w:p>
      <w:pPr>
        <w:pStyle w:val="FirstParagraph"/>
      </w:pPr>
      <w:r>
        <w:t xml:space="preserve">This research will produce three key contributions:</w:t>
      </w:r>
    </w:p>
    <w:p>
      <w:pPr>
        <w:numPr>
          <w:ilvl w:val="0"/>
          <w:numId w:val="1003"/>
        </w:numPr>
        <w:pStyle w:val="Compact"/>
      </w:pPr>
      <w:r>
        <w:rPr>
          <w:bCs/>
          <w:b/>
        </w:rPr>
        <w:t xml:space="preserve">Empirical Framework:</w:t>
      </w:r>
      <w:r>
        <w:t xml:space="preserve"> </w:t>
      </w:r>
      <w:r>
        <w:t xml:space="preserve">A detailed typology of directorial strategies in Brussels, categorizing approaches to multilingual storytelling, EU funding navigation, and urban narrative (e.g., how directors like Anaïs Taracena use Brussels' public spaces as cultural text).</w:t>
      </w:r>
    </w:p>
    <w:p>
      <w:pPr>
        <w:numPr>
          <w:ilvl w:val="0"/>
          <w:numId w:val="1003"/>
        </w:numPr>
        <w:pStyle w:val="Compact"/>
      </w:pPr>
      <w:r>
        <w:rPr>
          <w:bCs/>
          <w:b/>
        </w:rPr>
        <w:t xml:space="preserve">Policy Recommendations:</w:t>
      </w:r>
      <w:r>
        <w:t xml:space="preserve"> </w:t>
      </w:r>
      <w:r>
        <w:t xml:space="preserve">Evidence-based proposals for the</w:t>
      </w:r>
      <w:r>
        <w:t xml:space="preserve"> </w:t>
      </w:r>
      <w:r>
        <w:rPr>
          <w:iCs/>
          <w:i/>
        </w:rPr>
        <w:t xml:space="preserve">Brussels-Capital Region Ministry of Culture</w:t>
      </w:r>
      <w:r>
        <w:t xml:space="preserve"> </w:t>
      </w:r>
      <w:r>
        <w:t xml:space="preserve">to better support directors through streamlined funding, co-production networks, and international visibility initiatives.</w:t>
      </w:r>
    </w:p>
    <w:p>
      <w:pPr>
        <w:numPr>
          <w:ilvl w:val="0"/>
          <w:numId w:val="1003"/>
        </w:numPr>
        <w:pStyle w:val="Compact"/>
      </w:pPr>
      <w:r>
        <w:rPr>
          <w:bCs/>
          <w:b/>
        </w:rPr>
        <w:t xml:space="preserve">Theoretical Advancement:</w:t>
      </w:r>
      <w:r>
        <w:t xml:space="preserve"> </w:t>
      </w:r>
      <w:r>
        <w:t xml:space="preserve">A new model for understanding "national" cinema in polycentric Europe—where Brussels' hybrid identity challenges traditional nation-state paradigms in film studies.</w:t>
      </w:r>
    </w:p>
    <w:p>
      <w:pPr>
        <w:pStyle w:val="FirstParagraph"/>
      </w:pPr>
      <w:r>
        <w:t xml:space="preserve">These outcomes will directly serve Belgium's cultural strategy, particularly the *Brussels Film Plan 2030*, which prioritizes "strengthening local talent through institutional collaboration." The thesis will be submitted for publication in journals like *European Journal of Cultural Studies* and presented at the annual</w:t>
      </w:r>
      <w:r>
        <w:t xml:space="preserve"> </w:t>
      </w:r>
      <w:r>
        <w:rPr>
          <w:iCs/>
          <w:i/>
        </w:rPr>
        <w:t xml:space="preserve">Belgian Film Days</w:t>
      </w:r>
      <w:r>
        <w:t xml:space="preserve"> </w:t>
      </w:r>
      <w:r>
        <w:t xml:space="preserve">festival in Brussels.</w:t>
      </w:r>
    </w:p>
    <w:bookmarkEnd w:id="25"/>
    <w:bookmarkStart w:id="26" w:name="timeline-18-months"/>
    <w:p>
      <w:pPr>
        <w:pStyle w:val="Heading2"/>
      </w:pPr>
      <w:r>
        <w:t xml:space="preserve">Timeline (18 Months)</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Fully annotated bibliography; ethics clearance from KU Leuven/Brussels institutions</w:t>
      </w:r>
    </w:p>
    <w:p>
      <w:pPr>
        <w:pStyle w:val="BodyText"/>
      </w:pPr>
      <w:r>
        <w:t xml:space="preserve">Data Collection (Interviews/Case Studies)</w:t>
      </w:r>
    </w:p>
    <w:p>
      <w:pPr>
        <w:pStyle w:val="BodyText"/>
      </w:pPr>
      <w:r>
        <w:t xml:space="preserve">4–10</w:t>
      </w:r>
    </w:p>
    <w:p>
      <w:pPr>
        <w:pStyle w:val="BodyText"/>
      </w:pPr>
      <w:r>
        <w:t xml:space="preserve">Transcribed interviews; film analysis reports; policy documents</w:t>
      </w:r>
    </w:p>
    <w:p>
      <w:pPr>
        <w:pStyle w:val="BodyText"/>
      </w:pPr>
      <w:r>
        <w:t xml:space="preserve">Analysis &amp; Drafting</w:t>
      </w:r>
    </w:p>
    <w:p>
      <w:pPr>
        <w:pStyle w:val="BodyText"/>
      </w:pPr>
      <w:r>
        <w:t xml:space="preserve">11–15</w:t>
      </w:r>
    </w:p>
    <w:p>
      <w:pPr>
        <w:pStyle w:val="BodyText"/>
      </w:pPr>
      <w:r>
        <w:t xml:space="preserve">&lt;</w:t>
      </w:r>
    </w:p>
    <w:p>
      <w:pPr>
        <w:pStyle w:val="BodyText"/>
      </w:pPr>
      <w:r>
        <w:t xml:space="preserve">Rough draft of thesis chapters; policy brief for Brussels Culture Ministry</w:t>
      </w:r>
    </w:p>
    <w:p>
      <w:pPr>
        <w:pStyle w:val="BodyText"/>
      </w:pPr>
      <w:r>
        <w:t xml:space="preserve">Revisions &amp; Finalization</w:t>
      </w:r>
    </w:p>
    <w:p>
      <w:pPr>
        <w:pStyle w:val="BodyText"/>
      </w:pPr>
      <w:r>
        <w:t xml:space="preserve">16–18</w:t>
      </w:r>
    </w:p>
    <w:p>
      <w:pPr>
        <w:pStyle w:val="BodyText"/>
      </w:pPr>
      <w:r>
        <w:t xml:space="preserve">"Thesis Proposal" submission (this document) and final academic manuscript</w:t>
      </w:r>
    </w:p>
    <w:bookmarkStart w:id="27" w:name="X15a4791cd1e41627bdeb08f7c5bd8987a5f4461"/>
    <w:p>
      <w:pPr>
        <w:pStyle w:val="Heading2"/>
      </w:pPr>
      <w:r>
        <w:t xml:space="preserve">Conclusion: Why This Matters in Belgium Brussels Today</w:t>
      </w:r>
    </w:p>
    <w:p>
      <w:pPr>
        <w:pStyle w:val="FirstParagraph"/>
      </w:pPr>
      <w:r>
        <w:t xml:space="preserve">In a time when European cinema faces digital disruption and cultural sovereignty debates, this thesis positions the</w:t>
      </w:r>
      <w:r>
        <w:t xml:space="preserve"> </w:t>
      </w:r>
      <w:r>
        <w:rPr>
          <w:bCs/>
          <w:b/>
        </w:rPr>
        <w:t xml:space="preserve">Film Director</w:t>
      </w:r>
      <w:r>
        <w:t xml:space="preserve"> </w:t>
      </w:r>
      <w:r>
        <w:t xml:space="preserve">as a pivotal agent of resilience. For Brussels—where 38% of Belgium's film production occurs (Brussels Film Office, 2023)—understanding directorial innovation is not merely academic but strategic for sustaining the city's cultural economy. By centering Brussels as both location and laboratory, this research challenges the misconception that Belgian cinema exists on Europe's periphery. Instead, it reveals a thriving ecosystem where directors actively shape Belgium's global cinematic voice from within its most cosmopolitan city. The findings will empower emerging directors in Brussels through practical insights while contributing to a broader redefinition of "national cinema" for policymakers and institutions across the European Union.</w:t>
      </w:r>
    </w:p>
    <w:bookmarkEnd w:id="27"/>
    <w:bookmarkStart w:id="28" w:name="references-selected"/>
    <w:p>
      <w:pPr>
        <w:pStyle w:val="Heading2"/>
      </w:pPr>
      <w:r>
        <w:t xml:space="preserve">References (Selected)</w:t>
      </w:r>
    </w:p>
    <w:p>
      <w:pPr>
        <w:numPr>
          <w:ilvl w:val="0"/>
          <w:numId w:val="1004"/>
        </w:numPr>
        <w:pStyle w:val="Compact"/>
      </w:pPr>
      <w:r>
        <w:t xml:space="preserve">Koning, A. B. (2016). *Belgian Cinema: A Critical Guide*. Amsterdam University Press.</w:t>
      </w:r>
    </w:p>
    <w:p>
      <w:pPr>
        <w:numPr>
          <w:ilvl w:val="0"/>
          <w:numId w:val="1004"/>
        </w:numPr>
        <w:pStyle w:val="Compact"/>
      </w:pPr>
      <w:r>
        <w:t xml:space="preserve">Willems, W. (Ed.). (2019). *Cinema of the North: Belgian Film in a European Context*. De Gruyter.</w:t>
      </w:r>
    </w:p>
    <w:p>
      <w:pPr>
        <w:numPr>
          <w:ilvl w:val="0"/>
          <w:numId w:val="1004"/>
        </w:numPr>
        <w:pStyle w:val="Compact"/>
      </w:pPr>
      <w:r>
        <w:t xml:space="preserve">Brussels Film Office. (2021). *Annual Production Report: Brussels as European Filming Hub*.</w:t>
      </w:r>
    </w:p>
    <w:p>
      <w:pPr>
        <w:numPr>
          <w:ilvl w:val="0"/>
          <w:numId w:val="1004"/>
        </w:numPr>
        <w:pStyle w:val="Compact"/>
      </w:pPr>
      <w:r>
        <w:t xml:space="preserve">Sennett, R. (1990). *The Conscience of the Eye: The Design and Social Life of Cities*. W.W. Norton.</w:t>
      </w:r>
    </w:p>
    <w:bookmarkEnd w:id="28"/>
    <w:p>
      <w:pPr>
        <w:pStyle w:val="FirstParagraph"/>
      </w:pPr>
      <w:r>
        <w:rPr>
          <w:bCs/>
          <w:b/>
        </w:rPr>
        <w:t xml:space="preserve">Word Count:</w:t>
      </w:r>
      <w:r>
        <w:t xml:space="preserve"> </w:t>
      </w:r>
      <w:r>
        <w:t xml:space="preserve">872</w:t>
      </w:r>
    </w:p>
    <w:p>
      <w:pPr>
        <w:pStyle w:val="BodyText"/>
      </w:pPr>
      <w:r>
        <w:t xml:space="preserve">This thesis proposal is designed for submission to the Master's Programme in Film Studies at KU Leuven, with direct relevance to cultural initiatives in Belgium Brussels.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Direction in Belgium Brussels</dc:title>
  <dc:creator/>
  <dc:language>en</dc:language>
  <cp:keywords/>
  <dcterms:created xsi:type="dcterms:W3CDTF">2026-07-23T09:45:43Z</dcterms:created>
  <dcterms:modified xsi:type="dcterms:W3CDTF">2026-07-23T09:45:43Z</dcterms:modified>
</cp:coreProperties>
</file>

<file path=docProps/custom.xml><?xml version="1.0" encoding="utf-8"?>
<Properties xmlns="http://schemas.openxmlformats.org/officeDocument/2006/custom-properties" xmlns:vt="http://schemas.openxmlformats.org/officeDocument/2006/docPropsVTypes"/>
</file>