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Munich</w:t>
      </w:r>
    </w:p>
    <w:bookmarkStart w:id="28" w:name="Xd492346ec5e5ed904849bc86c223c3a8b37e49d"/>
    <w:p>
      <w:pPr>
        <w:pStyle w:val="Heading1"/>
      </w:pPr>
      <w:r>
        <w:t xml:space="preserve">Thesis Proposal: Navigating Creative and Institutional Landscapes – A Study of the Contemporary Film Director in Germany Munich</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creative strategies, and institutional challenges faced by contemporary Film Directors within the specific context of Germany Munich. Moving beyond general analyses of German cinema, this study centers on Munich as a pivotal yet under-researched hub for film production, leveraging its unique ecosystem encompassing historic studios (Bavaria Filmstadt), renowned educational institutions (e.g., Hochschule für Fernsehen und Film München), the Bavarian Film Fund, and a vibrant independent scene. The research addresses a critical gap: while Munich's significance as Germany's second-largest film city is acknowledged, there is insufficient scholarly focus on the *director* as an active agent navigating its specific professional landscape. This Thesis Proposal argues that understanding the Munich-based Film Director requires examining their interplay with local funding structures, institutional networks, and the city’s distinct cultural identity within national and international contexts. The project will employ qualitative methods including in-depth interviews with directors and industry practitioners, alongside archival research of Munich film policies and case studies of recent productions.</w:t>
      </w:r>
    </w:p>
    <w:bookmarkEnd w:id="20"/>
    <w:bookmarkStart w:id="21" w:name="X262af957efbe9d84be02342c485b81d9cc6b556"/>
    <w:p>
      <w:pPr>
        <w:pStyle w:val="Heading2"/>
      </w:pPr>
      <w:r>
        <w:t xml:space="preserve">1. Introduction: Contextualizing the Film Director in Germany Munich</w:t>
      </w:r>
    </w:p>
    <w:p>
      <w:pPr>
        <w:pStyle w:val="FirstParagraph"/>
      </w:pPr>
      <w:r>
        <w:t xml:space="preserve">Munich (München) stands as a cornerstone of German cinematic history, housing the legendary Bavaria Film Studios since 1918 and serving as a major production center for decades. However, the contemporary landscape for the Film Director in Germany Munich is undergoing profound transformation. The rise of streaming platforms, shifting funding priorities, and increased global competition necessitate a fresh examination of how directors operate within this specific city context. This Thesis Proposal seeks to move beyond broad national narratives to dissect the *local* reality: How do Film Directors in Munich conceptualize their craft, secure resources, build careers, and engage with the city's unique cultural fabric? Understanding this dynamic is crucial for both academic film studies and practical support for Munich’s film industry. This research directly addresses "Germany Munich" as more than a location; it is the essential geographical and institutional framework shaping directorial practice.</w:t>
      </w:r>
    </w:p>
    <w:bookmarkEnd w:id="21"/>
    <w:bookmarkStart w:id="22" w:name="research-gap-and-problem-statement"/>
    <w:p>
      <w:pPr>
        <w:pStyle w:val="Heading2"/>
      </w:pPr>
      <w:r>
        <w:t xml:space="preserve">2. Research Gap and Problem Statement</w:t>
      </w:r>
    </w:p>
    <w:p>
      <w:pPr>
        <w:pStyle w:val="FirstParagraph"/>
      </w:pPr>
      <w:r>
        <w:t xml:space="preserve">Existing scholarship on German cinema often focuses on Berlin or national trends, overlooking Munich's distinctive role. While studies exist on German film funding or directorial authorship, few investigate the *specific intersection* of the Film Director with Munich's ecosystem. Key questions remain unexplored: How do Munich-based directors navigate the Bavarian Film Fund versus federal agencies? What is the impact of institutions like LMU's Film Studies program or Münchner Filmmuseum on emerging talent? How does Munich’s identity – balancing historic grandeur, regional Bavarian culture, and modern cosmopolitanism – influence directorial choices and audience reception compared to other German cities? This Thesis Proposal directly confronts this gap. It posits that the experience of the Film Director in Munich is distinct and merits dedicated investigation as a vital component of contemporary German cinema's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key institutional actors (funding bodies, educational institutions, production companies) shaping the professional trajectory of Film Directors in Munich.</w:t>
      </w:r>
    </w:p>
    <w:p>
      <w:pPr>
        <w:numPr>
          <w:ilvl w:val="0"/>
          <w:numId w:val="1001"/>
        </w:numPr>
        <w:pStyle w:val="Compact"/>
      </w:pPr>
      <w:r>
        <w:t xml:space="preserve">Analyze the specific creative and logistical challenges and opportunities unique to directing within Munich's cultural and economic environment.</w:t>
      </w:r>
    </w:p>
    <w:p>
      <w:pPr>
        <w:numPr>
          <w:ilvl w:val="0"/>
          <w:numId w:val="1001"/>
        </w:numPr>
        <w:pStyle w:val="Compact"/>
      </w:pPr>
      <w:r>
        <w:t xml:space="preserve">Examine how directors negotiate identity – balancing local Bavarian context with national/international aspirations – in their work.</w:t>
      </w:r>
    </w:p>
    <w:p>
      <w:pPr>
        <w:numPr>
          <w:ilvl w:val="0"/>
          <w:numId w:val="1001"/>
        </w:numPr>
        <w:pStyle w:val="Compact"/>
      </w:pPr>
      <w:r>
        <w:t xml:space="preserve">Assess the impact of recent changes (streaming, post-pandemic production shifts) on the role and viability of the Film Director in Munich.</w:t>
      </w:r>
    </w:p>
    <w:bookmarkEnd w:id="23"/>
    <w:bookmarkStart w:id="24" w:name="methodology"/>
    <w:p>
      <w:pPr>
        <w:pStyle w:val="Heading2"/>
      </w:pPr>
      <w:r>
        <w:t xml:space="preserve">4. Methodology</w:t>
      </w:r>
    </w:p>
    <w:p>
      <w:pPr>
        <w:pStyle w:val="FirstParagraph"/>
      </w:pPr>
      <w:r>
        <w:t xml:space="preserve">The research adopts a mixed-methods qualitative approach:</w:t>
      </w:r>
    </w:p>
    <w:p>
      <w:pPr>
        <w:numPr>
          <w:ilvl w:val="0"/>
          <w:numId w:val="1002"/>
        </w:numPr>
        <w:pStyle w:val="Compact"/>
      </w:pPr>
      <w:r>
        <w:rPr>
          <w:bCs/>
          <w:b/>
        </w:rPr>
        <w:t xml:space="preserve">Case Studies:</w:t>
      </w:r>
      <w:r>
        <w:t xml:space="preserve"> </w:t>
      </w:r>
      <w:r>
        <w:t xml:space="preserve">In-depth analysis of 3-5 recent feature films directed by Munich-based filmmakers (e.g., works from directors like Christian Petzold, though focusing on current practitioners), examining production context and directorial choices.</w:t>
      </w:r>
    </w:p>
    <w:p>
      <w:pPr>
        <w:numPr>
          <w:ilvl w:val="0"/>
          <w:numId w:val="1002"/>
        </w:numPr>
        <w:pStyle w:val="Compact"/>
      </w:pPr>
      <w:r>
        <w:rPr>
          <w:bCs/>
          <w:b/>
        </w:rPr>
        <w:t xml:space="preserve">Semi-Structured Interviews:</w:t>
      </w:r>
      <w:r>
        <w:t xml:space="preserve"> </w:t>
      </w:r>
      <w:r>
        <w:t xml:space="preserve">Conducting 15-20 interviews with active Film Directors working in Munich, alongside key industry figures (funders, producers, educators) to gain diverse perspectives on the ecosystem.</w:t>
      </w:r>
    </w:p>
    <w:p>
      <w:pPr>
        <w:numPr>
          <w:ilvl w:val="0"/>
          <w:numId w:val="1002"/>
        </w:numPr>
        <w:pStyle w:val="Compact"/>
      </w:pPr>
      <w:r>
        <w:rPr>
          <w:bCs/>
          <w:b/>
        </w:rPr>
        <w:t xml:space="preserve">Archival &amp; Policy Analysis:</w:t>
      </w:r>
      <w:r>
        <w:t xml:space="preserve"> </w:t>
      </w:r>
      <w:r>
        <w:t xml:space="preserve">Reviewing documentation from the Bavarian Film Fund (Bayerische Filmförderung), Munich city cultural policies, and institutional records of film schools to understand structural support mechanisms.</w:t>
      </w:r>
    </w:p>
    <w:bookmarkEnd w:id="24"/>
    <w:bookmarkStart w:id="25" w:name="X434993962f41d09b62158bccaa75535a92d27b3"/>
    <w:p>
      <w:pPr>
        <w:pStyle w:val="Heading2"/>
      </w:pPr>
      <w:r>
        <w:t xml:space="preserve">5. Significance: Why This Thesis Proposal Matters for Germany Munich</w:t>
      </w:r>
    </w:p>
    <w:p>
      <w:pPr>
        <w:pStyle w:val="FirstParagraph"/>
      </w:pPr>
      <w:r>
        <w:t xml:space="preserve">This research holds significant value for multiple stakeholders in Germany Munich:</w:t>
      </w:r>
    </w:p>
    <w:p>
      <w:pPr>
        <w:numPr>
          <w:ilvl w:val="0"/>
          <w:numId w:val="1003"/>
        </w:numPr>
        <w:pStyle w:val="Compact"/>
      </w:pPr>
      <w:r>
        <w:rPr>
          <w:bCs/>
          <w:b/>
        </w:rPr>
        <w:t xml:space="preserve">Academic Contribution:</w:t>
      </w:r>
      <w:r>
        <w:t xml:space="preserve"> </w:t>
      </w:r>
      <w:r>
        <w:t xml:space="preserve">It will provide the first comprehensive scholarly analysis of the Film Director's role specifically within Munich, enriching German film studies and urban cultural geography.</w:t>
      </w:r>
    </w:p>
    <w:p>
      <w:pPr>
        <w:numPr>
          <w:ilvl w:val="0"/>
          <w:numId w:val="1003"/>
        </w:numPr>
        <w:pStyle w:val="Compact"/>
      </w:pPr>
      <w:r>
        <w:rPr>
          <w:bCs/>
          <w:b/>
        </w:rPr>
        <w:t xml:space="preserve">Practical Industry Insight:</w:t>
      </w:r>
      <w:r>
        <w:t xml:space="preserve"> </w:t>
      </w:r>
      <w:r>
        <w:t xml:space="preserve">Findings will offer actionable insights for Munich's film institutions (Bavarian Film Fund, Münchner Filmmuseum), educational programs (HFF München), and policymakers to better support emerging and established Film Directors, strengthening the city's competitive edge.</w:t>
      </w:r>
    </w:p>
    <w:p>
      <w:pPr>
        <w:numPr>
          <w:ilvl w:val="0"/>
          <w:numId w:val="1003"/>
        </w:numPr>
        <w:pStyle w:val="Compact"/>
      </w:pPr>
      <w:r>
        <w:rPr>
          <w:bCs/>
          <w:b/>
        </w:rPr>
        <w:t xml:space="preserve">Directorial Empowerment:</w:t>
      </w:r>
      <w:r>
        <w:t xml:space="preserve"> </w:t>
      </w:r>
      <w:r>
        <w:t xml:space="preserve">By articulating the specific challenges and opportunities within Munich's context, this study empowers Film Directors with a clearer understanding of their position within the local landscape, fostering more intentional career development.</w:t>
      </w:r>
    </w:p>
    <w:p>
      <w:pPr>
        <w:numPr>
          <w:ilvl w:val="0"/>
          <w:numId w:val="1003"/>
        </w:numPr>
        <w:pStyle w:val="Compact"/>
      </w:pPr>
      <w:r>
        <w:rPr>
          <w:bCs/>
          <w:b/>
        </w:rPr>
        <w:t xml:space="preserve">Munich's Cultural Identity:</w:t>
      </w:r>
      <w:r>
        <w:t xml:space="preserve"> </w:t>
      </w:r>
      <w:r>
        <w:t xml:space="preserve">It will illuminate how film directing contributes to shaping Munich's contemporary cultural identity on a national and international stage, moving beyond its historical associations.</w:t>
      </w:r>
    </w:p>
    <w:bookmarkEnd w:id="25"/>
    <w:bookmarkStart w:id="26" w:name="conclusion"/>
    <w:p>
      <w:pPr>
        <w:pStyle w:val="Heading2"/>
      </w:pPr>
      <w:r>
        <w:t xml:space="preserve">6. Conclusion</w:t>
      </w:r>
    </w:p>
    <w:p>
      <w:pPr>
        <w:pStyle w:val="FirstParagraph"/>
      </w:pPr>
      <w:r>
        <w:t xml:space="preserve">This Thesis Proposal establishes a critical foundation for understanding the vital but understudied role of the Film Director within Germany Munich. It transcends generic film analysis by anchoring the investigation firmly in the city's unique institutional, cultural, and economic realities. By focusing precisely on "Film Director," "Germany Munich," and positioning this as a rigorous academic "Thesis Proposal," it addresses a clear scholarly need while offering tangible benefits to Munich's dynamic film community. The research promises not only theoretical advancement but also practical guidance for nurturing the next generation of directors who will shape the future of cinema emanating from one of Europe's most historically significant and currently evolving film capitals. This project is essential for ensuring Munich remains a globally relevant, thriving center where innovative Film Directors can flourish.</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Germany Munich</dc:title>
  <dc:creator/>
  <dc:language>en</dc:language>
  <cp:keywords/>
  <dcterms:created xsi:type="dcterms:W3CDTF">2025-12-15T22:46:25Z</dcterms:created>
  <dcterms:modified xsi:type="dcterms:W3CDTF">2025-12-15T22:46:25Z</dcterms:modified>
</cp:coreProperties>
</file>

<file path=docProps/custom.xml><?xml version="1.0" encoding="utf-8"?>
<Properties xmlns="http://schemas.openxmlformats.org/officeDocument/2006/custom-properties" xmlns:vt="http://schemas.openxmlformats.org/officeDocument/2006/docPropsVTypes"/>
</file>