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Italy</w:t>
      </w:r>
      <w:r>
        <w:t xml:space="preserve"> </w:t>
      </w:r>
      <w:r>
        <w:t xml:space="preserve">Rome</w:t>
      </w:r>
    </w:p>
    <w:bookmarkStart w:id="28" w:name="X1a38a9f51627858573fc54d2815bbf386c1f5c7"/>
    <w:p>
      <w:pPr>
        <w:pStyle w:val="Heading1"/>
      </w:pPr>
      <w:r>
        <w:t xml:space="preserve">Thesis Proposal: The Evolution of Contemporary Film Direction in Italy Rome</w:t>
      </w:r>
    </w:p>
    <w:bookmarkStart w:id="20" w:name="X9825fbd2849e1c41e8268e180bf6d054216adb0"/>
    <w:p>
      <w:pPr>
        <w:pStyle w:val="Heading2"/>
      </w:pPr>
      <w:r>
        <w:t xml:space="preserve">Introduction: Cinema's Heartbeat in Eternal City</w:t>
      </w:r>
    </w:p>
    <w:p>
      <w:pPr>
        <w:pStyle w:val="FirstParagraph"/>
      </w:pPr>
      <w:r>
        <w:t xml:space="preserve">The cinematic landscape of Italy Rome represents a profound nexus where historical artistry converges with modern storytelling. As one of the world's most influential film capitals, Rome has nurtured legendary directors from Fellini to Bertolucci, creating an enduring legacy that continues to shape global cinema. This Thesis Proposal examines the contemporary trajectory of Film Director practices within Italy Rome, analyzing how urban identity, cultural memory, and technological innovation intersect in 21st-century filmmaking. With Rome serving as both subject and studio—the city's ancient streets and modern challenges becoming narrative co-creators—this research addresses a critical gap in understanding how today's emerging Film Directors navigate tradition while forging new cinematic languages.</w:t>
      </w:r>
    </w:p>
    <w:bookmarkEnd w:id="20"/>
    <w:bookmarkStart w:id="21" w:name="Xfe8695734c99e222dc9faab381b55d054cf36ae"/>
    <w:p>
      <w:pPr>
        <w:pStyle w:val="Heading2"/>
      </w:pPr>
      <w:r>
        <w:t xml:space="preserve">Research Problem: The Contemporary Director's Identity Crisis</w:t>
      </w:r>
    </w:p>
    <w:p>
      <w:pPr>
        <w:pStyle w:val="FirstParagraph"/>
      </w:pPr>
      <w:r>
        <w:t xml:space="preserve">Despite Rome's iconic status in film history, contemporary Italian cinema faces significant challenges. Young directors struggle to balance commercial pressures with artistic integrity, often overshadowed by international streaming giants and declining state funding. Crucially, no comprehensive study has mapped how current Film Directors in Italy Rome actively redefine cinematic identity within the city's specific socio-political context—from gentrification debates in Trastevere to the Vatican's cultural influence. This thesis directly confronts this void, arguing that Rome's unique urban fabric is not merely a backdrop but an active participant in shaping directorial vision. Without understanding this dynamic, we risk misinterpreting Italy Rome's evolving cinematic contributions to global culture.</w:t>
      </w:r>
    </w:p>
    <w:bookmarkEnd w:id="21"/>
    <w:bookmarkStart w:id="22" w:name="research-objectives"/>
    <w:p>
      <w:pPr>
        <w:pStyle w:val="Heading2"/>
      </w:pPr>
      <w:r>
        <w:t xml:space="preserve">Research Objectives</w:t>
      </w:r>
    </w:p>
    <w:p>
      <w:pPr>
        <w:numPr>
          <w:ilvl w:val="0"/>
          <w:numId w:val="1001"/>
        </w:numPr>
        <w:pStyle w:val="Compact"/>
      </w:pPr>
      <w:r>
        <w:t xml:space="preserve">To document the evolving creative methodologies of three contemporary Film Directors based in Rome (e.g., Alice Rohrwacher, Paolo Sorrentino, and a rising new voice), examining how their work engages with Rome's physical and psychological geography.</w:t>
      </w:r>
    </w:p>
    <w:p>
      <w:pPr>
        <w:numPr>
          <w:ilvl w:val="0"/>
          <w:numId w:val="1001"/>
        </w:numPr>
        <w:pStyle w:val="Compact"/>
      </w:pPr>
      <w:r>
        <w:t xml:space="preserve">To analyze the impact of digital technology on narrative approaches within Italy Rome's film ecosystem, particularly concerning location scouting and historical authenticity.</w:t>
      </w:r>
    </w:p>
    <w:p>
      <w:pPr>
        <w:numPr>
          <w:ilvl w:val="0"/>
          <w:numId w:val="1001"/>
        </w:numPr>
        <w:pStyle w:val="Compact"/>
      </w:pPr>
      <w:r>
        <w:t xml:space="preserve">To investigate institutional support structures (Cinecittà Labs, Rai Cinema, Roma Lazio Film Commission) as catalysts for directorial innovation in the city.</w:t>
      </w:r>
    </w:p>
    <w:p>
      <w:pPr>
        <w:numPr>
          <w:ilvl w:val="0"/>
          <w:numId w:val="1001"/>
        </w:numPr>
        <w:pStyle w:val="Compact"/>
      </w:pPr>
      <w:r>
        <w:t xml:space="preserve">To establish a framework for understanding Rome as an "active character" in contemporary Italian cinema through textual analysis of 10 recent films (2015-2023).</w:t>
      </w:r>
    </w:p>
    <w:bookmarkEnd w:id="22"/>
    <w:bookmarkStart w:id="23" w:name="methodology-a-multidimensional-approach"/>
    <w:p>
      <w:pPr>
        <w:pStyle w:val="Heading2"/>
      </w:pPr>
      <w:r>
        <w:t xml:space="preserve">Methodology: A Multidimensional Approach</w:t>
      </w:r>
    </w:p>
    <w:p>
      <w:pPr>
        <w:pStyle w:val="FirstParagraph"/>
      </w:pPr>
      <w:r>
        <w:t xml:space="preserve">This qualitative research employs a triangulated methodology tailored to the Italy Rome context:</w:t>
      </w:r>
    </w:p>
    <w:p>
      <w:pPr>
        <w:numPr>
          <w:ilvl w:val="0"/>
          <w:numId w:val="1002"/>
        </w:numPr>
        <w:pStyle w:val="Compact"/>
      </w:pPr>
      <w:r>
        <w:rPr>
          <w:bCs/>
          <w:b/>
        </w:rPr>
        <w:t xml:space="preserve">Archival Analysis:</w:t>
      </w:r>
      <w:r>
        <w:t xml:space="preserve"> </w:t>
      </w:r>
      <w:r>
        <w:t xml:space="preserve">Examination of Cinecittà archives, director interviews (pre-2010 and post-2015), and script drafts to trace narrative evolution.</w:t>
      </w:r>
    </w:p>
    <w:p>
      <w:pPr>
        <w:numPr>
          <w:ilvl w:val="0"/>
          <w:numId w:val="1002"/>
        </w:numPr>
        <w:pStyle w:val="Compact"/>
      </w:pPr>
      <w:r>
        <w:rPr>
          <w:bCs/>
          <w:b/>
        </w:rPr>
        <w:t xml:space="preserve">Ethnographic Fieldwork:</w:t>
      </w:r>
      <w:r>
        <w:t xml:space="preserve"> </w:t>
      </w:r>
      <w:r>
        <w:t xml:space="preserve">6-month immersive study in Rome with three Film Directors at work on feature projects, including location visits across historic districts (Appian Way, Testaccio) and contemporary hubs (EUR district).</w:t>
      </w:r>
    </w:p>
    <w:p>
      <w:pPr>
        <w:numPr>
          <w:ilvl w:val="0"/>
          <w:numId w:val="1002"/>
        </w:numPr>
        <w:pStyle w:val="Compact"/>
      </w:pPr>
      <w:r>
        <w:rPr>
          <w:bCs/>
          <w:b/>
        </w:rPr>
        <w:t xml:space="preserve">Critical Discourse Analysis:</w:t>
      </w:r>
      <w:r>
        <w:t xml:space="preserve"> </w:t>
      </w:r>
      <w:r>
        <w:t xml:space="preserve">Comparative study of Italian film criticism (e.g.,</w:t>
      </w:r>
      <w:r>
        <w:t xml:space="preserve"> </w:t>
      </w:r>
      <w:r>
        <w:rPr>
          <w:iCs/>
          <w:i/>
        </w:rPr>
        <w:t xml:space="preserve">Cinema Nuovo</w:t>
      </w:r>
      <w:r>
        <w:t xml:space="preserve">,</w:t>
      </w:r>
      <w:r>
        <w:t xml:space="preserve"> </w:t>
      </w:r>
      <w:r>
        <w:rPr>
          <w:iCs/>
          <w:i/>
        </w:rPr>
        <w:t xml:space="preserve">La Repubblica</w:t>
      </w:r>
      <w:r>
        <w:t xml:space="preserve">) versus international reception to map cultural perceptions.</w:t>
      </w:r>
    </w:p>
    <w:p>
      <w:pPr>
        <w:numPr>
          <w:ilvl w:val="0"/>
          <w:numId w:val="1002"/>
        </w:numPr>
        <w:pStyle w:val="Compact"/>
      </w:pPr>
      <w:r>
        <w:rPr>
          <w:bCs/>
          <w:b/>
        </w:rPr>
        <w:t xml:space="preserve">Digital Mapping:</w:t>
      </w:r>
      <w:r>
        <w:t xml:space="preserve"> </w:t>
      </w:r>
      <w:r>
        <w:t xml:space="preserve">GIS visualization of filming locations correlated with socio-economic data from Rome's Municipality to reveal spatial storytelling patterns.</w:t>
      </w:r>
    </w:p>
    <w:bookmarkEnd w:id="23"/>
    <w:bookmarkStart w:id="24" w:name="X80d01ad998f9b168b36914e217bbf89dca42cec"/>
    <w:p>
      <w:pPr>
        <w:pStyle w:val="Heading2"/>
      </w:pPr>
      <w:r>
        <w:t xml:space="preserve">Theoretical Framework: Beyond Auteur Theory</w:t>
      </w:r>
    </w:p>
    <w:p>
      <w:pPr>
        <w:pStyle w:val="FirstParagraph"/>
      </w:pPr>
      <w:r>
        <w:t xml:space="preserve">Moving beyond traditional auteur criticism, this thesis adopts a "place-based directorial practice" model. Drawing on Giorgio Agamben's theories of urban space and David Bordwell's formal analysis, we argue that contemporary Film Directors in Italy Rome operate within what might be termed "Roma-ness"—a specific cultural consciousness where ancient history (the Roman Forum) collides with modern anxieties (immigration, climate change). For example, the 2023 film</w:t>
      </w:r>
      <w:r>
        <w:t xml:space="preserve"> </w:t>
      </w:r>
      <w:r>
        <w:rPr>
          <w:iCs/>
          <w:i/>
        </w:rPr>
        <w:t xml:space="preserve">La Dolce Vita: Rome Revisited</w:t>
      </w:r>
      <w:r>
        <w:t xml:space="preserve"> </w:t>
      </w:r>
      <w:r>
        <w:t xml:space="preserve">uses AI-generated historical overlays on contemporary locations to explore temporal layers—a technique pioneered by directors responding directly to Rome's layered identity.</w:t>
      </w:r>
    </w:p>
    <w:bookmarkEnd w:id="24"/>
    <w:bookmarkStart w:id="25" w:name="significance-and-original-contribution"/>
    <w:p>
      <w:pPr>
        <w:pStyle w:val="Heading2"/>
      </w:pPr>
      <w:r>
        <w:t xml:space="preserve">Significance and Original Contribution</w:t>
      </w:r>
    </w:p>
    <w:p>
      <w:pPr>
        <w:pStyle w:val="FirstParagraph"/>
      </w:pPr>
      <w:r>
        <w:t xml:space="preserve">This research offers three critical contributions:</w:t>
      </w:r>
    </w:p>
    <w:p>
      <w:pPr>
        <w:numPr>
          <w:ilvl w:val="0"/>
          <w:numId w:val="1003"/>
        </w:numPr>
        <w:pStyle w:val="Compact"/>
      </w:pPr>
      <w:r>
        <w:rPr>
          <w:bCs/>
          <w:b/>
        </w:rPr>
        <w:t xml:space="preserve">Cultural Preservation:</w:t>
      </w:r>
      <w:r>
        <w:t xml:space="preserve"> </w:t>
      </w:r>
      <w:r>
        <w:t xml:space="preserve">Documents how Film Directors actively preserve Rome's cinematic heritage amid rapid urban change, positioning directors as cultural archivists.</w:t>
      </w:r>
    </w:p>
    <w:p>
      <w:pPr>
        <w:numPr>
          <w:ilvl w:val="0"/>
          <w:numId w:val="1003"/>
        </w:numPr>
        <w:pStyle w:val="Compact"/>
      </w:pPr>
      <w:r>
        <w:rPr>
          <w:bCs/>
          <w:b/>
        </w:rPr>
        <w:t xml:space="preserve">Institutional Strategy:</w:t>
      </w:r>
      <w:r>
        <w:t xml:space="preserve"> </w:t>
      </w:r>
      <w:r>
        <w:t xml:space="preserve">Provides data-driven insights for Italy Rome's film commission to develop targeted support programs for emerging directors (e.g., "Rome Urban Filmmaking Residencies").</w:t>
      </w:r>
    </w:p>
    <w:p>
      <w:pPr>
        <w:numPr>
          <w:ilvl w:val="0"/>
          <w:numId w:val="1003"/>
        </w:numPr>
        <w:pStyle w:val="Compact"/>
      </w:pPr>
      <w:r>
        <w:rPr>
          <w:bCs/>
          <w:b/>
        </w:rPr>
        <w:t xml:space="preserve">Global Relevance:</w:t>
      </w:r>
      <w:r>
        <w:t xml:space="preserve"> </w:t>
      </w:r>
      <w:r>
        <w:t xml:space="preserve">Establishes a model applicable to other historic cities (Kyoto, Istanbul) facing similar cultural preservation challenges in digital media landscapes.</w:t>
      </w:r>
    </w:p>
    <w:bookmarkEnd w:id="25"/>
    <w:bookmarkStart w:id="26" w:name="expected-outcomes-and-dissemination"/>
    <w:p>
      <w:pPr>
        <w:pStyle w:val="Heading2"/>
      </w:pPr>
      <w:r>
        <w:t xml:space="preserve">Expected Outcomes and Dissemination</w:t>
      </w:r>
    </w:p>
    <w:p>
      <w:pPr>
        <w:pStyle w:val="FirstParagraph"/>
      </w:pPr>
      <w:r>
        <w:t xml:space="preserve">The Thesis Proposal anticipates producing:</w:t>
      </w:r>
    </w:p>
    <w:p>
      <w:pPr>
        <w:numPr>
          <w:ilvl w:val="0"/>
          <w:numId w:val="1004"/>
        </w:numPr>
        <w:pStyle w:val="Compact"/>
      </w:pPr>
      <w:r>
        <w:t xml:space="preserve">A curated documentary film showcasing Rome's directorial process (to be screened at MAXXI Museum, Rome).</w:t>
      </w:r>
    </w:p>
    <w:p>
      <w:pPr>
        <w:numPr>
          <w:ilvl w:val="0"/>
          <w:numId w:val="1004"/>
        </w:numPr>
        <w:pStyle w:val="Compact"/>
      </w:pPr>
      <w:r>
        <w:t xml:space="preserve">A public-facing interactive web map of "Cinematic Rome" with location annotations from the research.</w:t>
      </w:r>
    </w:p>
    <w:p>
      <w:pPr>
        <w:numPr>
          <w:ilvl w:val="0"/>
          <w:numId w:val="1004"/>
        </w:numPr>
        <w:pStyle w:val="Compact"/>
      </w:pPr>
      <w:r>
        <w:t xml:space="preserve">Policy brief for Italian Ministry of Cultural Heritage on integrating Film Directors into urban planning initiatives.</w:t>
      </w:r>
    </w:p>
    <w:p>
      <w:pPr>
        <w:numPr>
          <w:ilvl w:val="0"/>
          <w:numId w:val="1004"/>
        </w:numPr>
        <w:pStyle w:val="Compact"/>
      </w:pPr>
      <w:r>
        <w:t xml:space="preserve">Peer-reviewed articles in journals like</w:t>
      </w:r>
      <w:r>
        <w:t xml:space="preserve"> </w:t>
      </w:r>
      <w:r>
        <w:rPr>
          <w:iCs/>
          <w:i/>
        </w:rPr>
        <w:t xml:space="preserve">Cinema Journal</w:t>
      </w:r>
      <w:r>
        <w:t xml:space="preserve"> </w:t>
      </w:r>
      <w:r>
        <w:t xml:space="preserve">and</w:t>
      </w:r>
      <w:r>
        <w:t xml:space="preserve"> </w:t>
      </w:r>
      <w:r>
        <w:rPr>
          <w:iCs/>
          <w:i/>
        </w:rPr>
        <w:t xml:space="preserve">Romanic Review</w:t>
      </w:r>
      <w:r>
        <w:t xml:space="preserve">.</w:t>
      </w:r>
    </w:p>
    <w:p>
      <w:pPr>
        <w:pStyle w:val="FirstParagraph"/>
      </w:pPr>
      <w:r>
        <w:t xml:space="preserve">The research will directly engage Italy Rome's creative ecosystem through workshops at Roma Tre University's Film School and collaborations with L'Accademia di Belle Arti di Roma. By centering the director not as a solitary genius but as a civic actor embedded in Rome's fabric, this thesis reimagines film studies for the 21st century—where every frame shot on Rome's cobblestones becomes an act of cultural preservation.</w:t>
      </w:r>
    </w:p>
    <w:bookmarkEnd w:id="26"/>
    <w:bookmarkStart w:id="27" w:name="timeline-18-month-research-period"/>
    <w:p>
      <w:pPr>
        <w:pStyle w:val="Heading2"/>
      </w:pPr>
      <w:r>
        <w:t xml:space="preserve">Timeline (18-Month Research Period)</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Pre-Fieldwork Preparation</w:t>
      </w:r>
    </w:p>
    <w:p>
      <w:pPr>
        <w:pStyle w:val="BodyText"/>
      </w:pPr>
      <w:r>
        <w:t xml:space="preserve">1-3</w:t>
      </w:r>
    </w:p>
    <w:p>
      <w:pPr>
        <w:pStyle w:val="BodyText"/>
      </w:pPr>
      <w:r>
        <w:t xml:space="preserve">Literature review; Director interviews; Archive access negotiation (Cinecittà)</w:t>
      </w:r>
    </w:p>
    <w:p>
      <w:pPr>
        <w:pStyle w:val="BodyText"/>
      </w:pPr>
      <w:r>
        <w:t xml:space="preserve">Primary Data Collection</w:t>
      </w:r>
    </w:p>
    <w:p>
      <w:pPr>
        <w:pStyle w:val="BodyText"/>
      </w:pPr>
      <w:r>
        <w:t xml:space="preserve">4-10</w:t>
      </w:r>
    </w:p>
    <w:p>
      <w:pPr>
        <w:pStyle w:val="BodyText"/>
      </w:pPr>
      <w:r>
        <w:t xml:space="preserve">Ethnographic fieldwork in Rome; Location mapping; Workshop facilitation</w:t>
      </w:r>
    </w:p>
    <w:p>
      <w:pPr>
        <w:pStyle w:val="BodyText"/>
      </w:pPr>
      <w:r>
        <w:t xml:space="preserve">Data Analysis &amp; Drafting</w:t>
      </w:r>
    </w:p>
    <w:p>
      <w:pPr>
        <w:pStyle w:val="BodyText"/>
      </w:pPr>
      <w:r>
        <w:t xml:space="preserve">11-15</w:t>
      </w:r>
    </w:p>
    <w:p>
      <w:pPr>
        <w:pStyle w:val="BodyText"/>
      </w:pPr>
      <w:r>
        <w:t xml:space="preserve">Conclusion: The Director as Urban Chronicler</w:t>
      </w:r>
    </w:p>
    <w:p>
      <w:pPr>
        <w:pStyle w:val="BodyText"/>
      </w:pPr>
      <w:r>
        <w:t xml:space="preserve">This Thesis Proposal establishes that the contemporary Film Director in Italy Rome is not merely a storyteller but a vital urban chronicler. As Rome evolves—balancing its ancient grandeur with modern complexities—the director's lens becomes an essential instrument for understanding the city's soul. By examining how today's directors transform Rome from location to character, this research will illuminate cinema as both reflection and catalyst for cultural identity. In a world where digital platforms threaten local narratives, our work offers a roadmap for preserving Italy Rome’s cinematic heartbeat while embracing innovation. This is not just about film—it's about safeguarding the living dialogue between a city and its storytellers.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Direction in Italy Rome</dc:title>
  <dc:creator/>
  <dc:language>en</dc:language>
  <cp:keywords/>
  <dcterms:created xsi:type="dcterms:W3CDTF">2025-12-10T14:21:58Z</dcterms:created>
  <dcterms:modified xsi:type="dcterms:W3CDTF">2025-12-10T14:21:58Z</dcterms:modified>
</cp:coreProperties>
</file>

<file path=docProps/custom.xml><?xml version="1.0" encoding="utf-8"?>
<Properties xmlns="http://schemas.openxmlformats.org/officeDocument/2006/custom-properties" xmlns:vt="http://schemas.openxmlformats.org/officeDocument/2006/docPropsVTypes"/>
</file>