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7" w:name="X3d0581b69c26d2b0f1956704764169e4e62be30"/>
    <w:p>
      <w:pPr>
        <w:pStyle w:val="Heading1"/>
      </w:pPr>
      <w:r>
        <w:t xml:space="preserve">Thesis Proposal: The Evolving Role of the Film Director in Contemporary Japan Tokyo</w:t>
      </w:r>
    </w:p>
    <w:bookmarkStart w:id="20" w:name="X35c582fd6e5f3126754e07a46803806b61dd6d6"/>
    <w:p>
      <w:pPr>
        <w:pStyle w:val="Heading2"/>
      </w:pPr>
      <w:r>
        <w:t xml:space="preserve">I. Introduction: Framing the Nexus of Art and Urban Space</w:t>
      </w:r>
    </w:p>
    <w:p>
      <w:pPr>
        <w:pStyle w:val="FirstParagraph"/>
      </w:pPr>
      <w:r>
        <w:t xml:space="preserve">This thesis proposal examines the dynamic interplay between the creative vision of the film director and Tokyo's unique urban fabric within contemporary Japanese cinema. As Japan's cultural, economic, and cinematic epicenter, Tokyo provides an unparalleled laboratory for studying how a film director navigates and reinterprets a rapidly transforming metropolis. This research addresses a critical gap in existing scholarship by moving beyond general analyses of Japanese cinema to focus specifically on the</w:t>
      </w:r>
      <w:r>
        <w:t xml:space="preserve"> </w:t>
      </w:r>
      <w:r>
        <w:rPr>
          <w:bCs/>
          <w:b/>
        </w:rPr>
        <w:t xml:space="preserve">film director</w:t>
      </w:r>
      <w:r>
        <w:t xml:space="preserve"> </w:t>
      </w:r>
      <w:r>
        <w:t xml:space="preserve">as the central agent negotiating Tokyo's physical spaces, cultural tensions, and technological shifts. The study posits that Tokyo is not merely a backdrop but an active collaborator in the cinematic process, fundamentally shaping the narrative choices and aesthetic sensibilities of its leading</w:t>
      </w:r>
      <w:r>
        <w:t xml:space="preserve"> </w:t>
      </w:r>
      <w:r>
        <w:rPr>
          <w:bCs/>
          <w:b/>
        </w:rPr>
        <w:t xml:space="preserve">film director</w:t>
      </w:r>
      <w:r>
        <w:t xml:space="preserve">s. This</w:t>
      </w:r>
      <w:r>
        <w:t xml:space="preserve"> </w:t>
      </w:r>
      <w:r>
        <w:rPr>
          <w:iCs/>
          <w:i/>
        </w:rPr>
        <w:t xml:space="preserve">Thesis Proposal</w:t>
      </w:r>
      <w:r>
        <w:t xml:space="preserve"> </w:t>
      </w:r>
      <w:r>
        <w:t xml:space="preserve">argues that understanding the modern Tokyo-based film director's methodology is essential for comprehending Japan's evolving cinematic identity on both national and global stages.</w:t>
      </w:r>
    </w:p>
    <w:bookmarkEnd w:id="20"/>
    <w:bookmarkStart w:id="21" w:name="X7836e810aefee81e160367d6a4ac5ca93a28be1"/>
    <w:p>
      <w:pPr>
        <w:pStyle w:val="Heading2"/>
      </w:pPr>
      <w:r>
        <w:t xml:space="preserve">II. Literature Review: Contextualizing Tokyo in Cinematic Discourse</w:t>
      </w:r>
    </w:p>
    <w:p>
      <w:pPr>
        <w:pStyle w:val="FirstParagraph"/>
      </w:pPr>
      <w:r>
        <w:t xml:space="preserve">Scholarship on Japanese cinema, from Ozu's contemplative cityscapes to Kore-eda's intimate family dramas, has established Tokyo as a recurring character. However, recent work by scholars like Naoki Sakai (2018) and Mitsuhiro Yoshimoto (2021) has begun exploring the "urban subject" in contemporary Japanese film. Yet, these studies often overlook the specific agency of the</w:t>
      </w:r>
      <w:r>
        <w:t xml:space="preserve"> </w:t>
      </w:r>
      <w:r>
        <w:rPr>
          <w:bCs/>
          <w:b/>
        </w:rPr>
        <w:t xml:space="preserve">film director</w:t>
      </w:r>
      <w:r>
        <w:t xml:space="preserve"> </w:t>
      </w:r>
      <w:r>
        <w:t xml:space="preserve">as the interpreter and mediator of Tokyo's complexities. While texts like *Tokyo: The World's Largest Cinema* (Fujita, 2019) catalog locations, they rarely delve into the directorial process – how a</w:t>
      </w:r>
      <w:r>
        <w:t xml:space="preserve"> </w:t>
      </w:r>
      <w:r>
        <w:rPr>
          <w:bCs/>
          <w:b/>
        </w:rPr>
        <w:t xml:space="preserve">film director</w:t>
      </w:r>
      <w:r>
        <w:t xml:space="preserve">'s choices about framing, movement through space, and use of specific Tokyo sites (e.g., Shinjuku Gyoen's juxtaposition of nature and urbanity or the neon-drenched corridors of Shibuya) actively construct meaning. This proposal builds upon this foundation by centering the</w:t>
      </w:r>
      <w:r>
        <w:t xml:space="preserve"> </w:t>
      </w:r>
      <w:r>
        <w:rPr>
          <w:bCs/>
          <w:b/>
        </w:rPr>
        <w:t xml:space="preserve">film director</w:t>
      </w:r>
      <w:r>
        <w:t xml:space="preserve"> </w:t>
      </w:r>
      <w:r>
        <w:t xml:space="preserve">as the key figure whose vision transforms Tokyo from setting to protagonist, analyzing how their personal histories, training (e.g., at Toho or Tokyo University of Arts), and responses to contemporary issues like urbanization, digital connectivity, and post-pandemic life shape their work.</w:t>
      </w:r>
    </w:p>
    <w:bookmarkEnd w:id="21"/>
    <w:bookmarkStart w:id="22" w:name="iii.-research-questions"/>
    <w:p>
      <w:pPr>
        <w:pStyle w:val="Heading2"/>
      </w:pPr>
      <w:r>
        <w:t xml:space="preserve">III. Research Questions</w:t>
      </w:r>
    </w:p>
    <w:p>
      <w:pPr>
        <w:numPr>
          <w:ilvl w:val="0"/>
          <w:numId w:val="1001"/>
        </w:numPr>
        <w:pStyle w:val="Compact"/>
      </w:pPr>
      <w:r>
        <w:t xml:space="preserve">How do current Tokyo-based film directors utilize specific locations within the city (beyond iconic landmarks) to convey complex themes of modern Japanese identity, social alienation, or cultural continuity?</w:t>
      </w:r>
    </w:p>
    <w:p>
      <w:pPr>
        <w:numPr>
          <w:ilvl w:val="0"/>
          <w:numId w:val="1001"/>
        </w:numPr>
        <w:pStyle w:val="Compact"/>
      </w:pPr>
      <w:r>
        <w:t xml:space="preserve">To what extent does the evolving urban landscape of Tokyo (e.g., new skyscrapers in Odaiba, gentrification in areas like Shinjuku's Golden Gai) directly influence the narrative structure and visual language employed by the film director?</w:t>
      </w:r>
    </w:p>
    <w:p>
      <w:pPr>
        <w:numPr>
          <w:ilvl w:val="0"/>
          <w:numId w:val="1001"/>
        </w:numPr>
        <w:pStyle w:val="Compact"/>
      </w:pPr>
      <w:r>
        <w:t xml:space="preserve">How do digital technologies and changing audience consumption patterns (streaming, mobile viewing) impact the creative decisions of a contemporary film director operating within Japan Tokyo?</w:t>
      </w:r>
    </w:p>
    <w:p>
      <w:pPr>
        <w:numPr>
          <w:ilvl w:val="0"/>
          <w:numId w:val="1001"/>
        </w:numPr>
        <w:pStyle w:val="Compact"/>
      </w:pPr>
      <w:r>
        <w:t xml:space="preserve">In what ways does the position of a film director in Tokyo's specific industry ecosystem (compared to regional or international contexts) shape their artistic autonomy and thematic focus?</w:t>
      </w:r>
    </w:p>
    <w:bookmarkEnd w:id="22"/>
    <w:bookmarkStart w:id="23" w:name="iv.-methodology-a-multi-faceted-approach"/>
    <w:p>
      <w:pPr>
        <w:pStyle w:val="Heading2"/>
      </w:pPr>
      <w:r>
        <w:t xml:space="preserve">IV. Methodology: A Multi-Faceted Approach</w:t>
      </w:r>
    </w:p>
    <w:p>
      <w:pPr>
        <w:pStyle w:val="FirstParagraph"/>
      </w:pPr>
      <w:r>
        <w:t xml:space="preserve">This study employs a mixed-methods approach grounded in Tokyo. The primary methodology involves:</w:t>
      </w:r>
    </w:p>
    <w:p>
      <w:pPr>
        <w:numPr>
          <w:ilvl w:val="0"/>
          <w:numId w:val="1002"/>
        </w:numPr>
        <w:pStyle w:val="Compact"/>
      </w:pPr>
      <w:r>
        <w:rPr>
          <w:bCs/>
          <w:b/>
        </w:rPr>
        <w:t xml:space="preserve">Critical Film Analysis:</w:t>
      </w:r>
      <w:r>
        <w:t xml:space="preserve"> </w:t>
      </w:r>
      <w:r>
        <w:t xml:space="preserve">In-depth textual analysis of 10-15 recent (post-2015) feature films predominantly shot in Tokyo, directed by key contemporary figures like Hirokazu Kore-eda (*Shoplifters*), Naomi Kawase (*Still the Water*), and Sion Sono (*Tokyo Tribe*). Focus will be on mise-en-scène, location selection, and narrative pacing relative to Tokyo's geography.</w:t>
      </w:r>
    </w:p>
    <w:p>
      <w:pPr>
        <w:numPr>
          <w:ilvl w:val="0"/>
          <w:numId w:val="1002"/>
        </w:numPr>
        <w:pStyle w:val="Compact"/>
      </w:pPr>
      <w:r>
        <w:rPr>
          <w:bCs/>
          <w:b/>
        </w:rPr>
        <w:t xml:space="preserve">Contextual Research:</w:t>
      </w:r>
      <w:r>
        <w:t xml:space="preserve"> </w:t>
      </w:r>
      <w:r>
        <w:t xml:space="preserve">Examination of Tokyo urban planning documents, architectural surveys, and sociological studies of contemporary life in specific districts featured in the films (e.g., Koto ward for *Shall We Dance?*), to establish the physical and social context informing the director's choices.</w:t>
      </w:r>
    </w:p>
    <w:p>
      <w:pPr>
        <w:numPr>
          <w:ilvl w:val="0"/>
          <w:numId w:val="1002"/>
        </w:numPr>
        <w:pStyle w:val="Compact"/>
      </w:pPr>
      <w:r>
        <w:rPr>
          <w:bCs/>
          <w:b/>
        </w:rPr>
        <w:t xml:space="preserve">Directorial Perspective (Where Possible):</w:t>
      </w:r>
      <w:r>
        <w:t xml:space="preserve"> </w:t>
      </w:r>
      <w:r>
        <w:t xml:space="preserve">Analysis of published interviews, screenwriting notes, and festival Q&amp;As with Tokyo-based directors. Where ethical access permits, a limited number of semi-structured interviews will be conducted to capture the</w:t>
      </w:r>
      <w:r>
        <w:t xml:space="preserve"> </w:t>
      </w:r>
      <w:r>
        <w:rPr>
          <w:bCs/>
          <w:b/>
        </w:rPr>
        <w:t xml:space="preserve">film director</w:t>
      </w:r>
      <w:r>
        <w:t xml:space="preserve">'s own reflections on location use and Tokyo's influence.</w:t>
      </w:r>
    </w:p>
    <w:p>
      <w:pPr>
        <w:numPr>
          <w:ilvl w:val="0"/>
          <w:numId w:val="1002"/>
        </w:numPr>
        <w:pStyle w:val="Compact"/>
      </w:pPr>
      <w:r>
        <w:rPr>
          <w:bCs/>
          <w:b/>
        </w:rPr>
        <w:t xml:space="preserve">Comparative Analysis:</w:t>
      </w:r>
      <w:r>
        <w:t xml:space="preserve"> </w:t>
      </w:r>
      <w:r>
        <w:t xml:space="preserve">Briefly contrasting approaches within Japan (e.g., Tokyo vs. Kyoto-based directors) and with international film capitals (e.g., New York, London) to highlight unique aspects of the Tokyo experience for the film director.</w:t>
      </w:r>
    </w:p>
    <w:bookmarkEnd w:id="23"/>
    <w:bookmarkStart w:id="24" w:name="v.-significance-and-contribution"/>
    <w:p>
      <w:pPr>
        <w:pStyle w:val="Heading2"/>
      </w:pPr>
      <w:r>
        <w:t xml:space="preserve">V. Significance and Contribution</w:t>
      </w:r>
    </w:p>
    <w:p>
      <w:pPr>
        <w:pStyle w:val="FirstParagraph"/>
      </w:pPr>
      <w:r>
        <w:t xml:space="preserve">This research holds significant implications for multiple fields. For Cinema Studies, it offers a focused lens on how location functions as an active narrative and thematic element within a specific, globally recognized urban context – moving beyond the generic "Japanese film" label. For Urban Studies, it provides rich case studies of how creative practices actively engage with and respond to metropolitan transformation in contemporary East Asia. Crucially for the field of Japanese Cultural Studies, this</w:t>
      </w:r>
      <w:r>
        <w:t xml:space="preserve"> </w:t>
      </w:r>
      <w:r>
        <w:rPr>
          <w:iCs/>
          <w:i/>
        </w:rPr>
        <w:t xml:space="preserve">Thesis Proposal</w:t>
      </w:r>
      <w:r>
        <w:t xml:space="preserve"> </w:t>
      </w:r>
      <w:r>
        <w:t xml:space="preserve">directly addresses a pressing question: how is Japan's national cinematic identity being redefined *through* its most prominent city? Understanding the Tokyo-based film director's evolving role is vital for appreciating Japan's cultural output in an era of global media saturation. This work will provide concrete insights into the creative strategies of</w:t>
      </w:r>
      <w:r>
        <w:t xml:space="preserve"> </w:t>
      </w:r>
      <w:r>
        <w:rPr>
          <w:bCs/>
          <w:b/>
        </w:rPr>
        <w:t xml:space="preserve">film director</w:t>
      </w:r>
      <w:r>
        <w:t xml:space="preserve">s who are not only capturing Tokyo but actively shaping how the world perceives it, contributing to a more nuanced understanding of modern Japanese identity and its cinematic expression. The findings will be particularly relevant for cultural policymakers in Japan Tokyo seeking to leverage film as a tool for city branding and international cultural exchange.</w:t>
      </w:r>
    </w:p>
    <w:bookmarkEnd w:id="24"/>
    <w:bookmarkStart w:id="25" w:name="vi.-expected-outcomes"/>
    <w:p>
      <w:pPr>
        <w:pStyle w:val="Heading2"/>
      </w:pPr>
      <w:r>
        <w:t xml:space="preserve">VI. Expected Outcomes</w:t>
      </w:r>
    </w:p>
    <w:p>
      <w:pPr>
        <w:pStyle w:val="FirstParagraph"/>
      </w:pPr>
      <w:r>
        <w:t xml:space="preserve">The anticipated outcome is a comprehensive monograph titled *Urban Visions: The Film Director's Craft in Contemporary Tokyo*. This work will present original analysis demonstrating how the modern film director in Japan Tokyo utilizes the city’s evolving spaces as narrative tools, revealing a distinct cinematic language shaped by local realities. It will identify key thematic preoccupations (e.g., temporal dislocation, digital intimacy within crowds) emerging specifically from the Tokyo context and their manifestation in film. Furthermore, it will offer a framework for understanding the director's position within Tokyo’s complex cultural and industrial ecosystem, positioning this research as an essential reference point for future scholarship on Japanese cinema, urban culture, and global filmmaking practices.</w:t>
      </w:r>
    </w:p>
    <w:bookmarkEnd w:id="25"/>
    <w:bookmarkStart w:id="26" w:name="Xdece0431b89eb45ea2831bffc1bfaf4a4f09ca7"/>
    <w:p>
      <w:pPr>
        <w:pStyle w:val="Heading2"/>
      </w:pPr>
      <w:r>
        <w:t xml:space="preserve">VII. Conclusion: The Director at the Heart of Tokyo's Cinematic Pulse</w:t>
      </w:r>
    </w:p>
    <w:p>
      <w:pPr>
        <w:pStyle w:val="FirstParagraph"/>
      </w:pPr>
      <w:r>
        <w:t xml:space="preserve">As Japan continues to navigate its place in a globalized world while fiercely preserving its unique cultural identity, the lens of the film director working within Tokyo becomes increasingly critical. This thesis proposal outlines a necessary investigation into how these artists translate the pulsing energy, historical depth, and modern contradictions of Tokyo into cinematic form. By rigorously examining the relationship between</w:t>
      </w:r>
      <w:r>
        <w:t xml:space="preserve"> </w:t>
      </w:r>
      <w:r>
        <w:rPr>
          <w:bCs/>
          <w:b/>
        </w:rPr>
        <w:t xml:space="preserve">film director</w:t>
      </w:r>
      <w:r>
        <w:t xml:space="preserve">, city space, and contemporary Japanese society, this research promises not only to advance academic understanding but also to illuminate the profound ways in which Tokyo itself is being reimagined through its most influential visual storytellers. This study is not merely about films made *in* Tokyo; it is about how the film director *makes Tokyo* visible, meaningful, and central to Japan's contemporary cinematic narrative. The resulting</w:t>
      </w:r>
      <w:r>
        <w:t xml:space="preserve"> </w:t>
      </w:r>
      <w:r>
        <w:rPr>
          <w:iCs/>
          <w:i/>
        </w:rPr>
        <w:t xml:space="preserve">Thesis Proposal</w:t>
      </w:r>
      <w:r>
        <w:t xml:space="preserve"> </w:t>
      </w:r>
      <w:r>
        <w:t xml:space="preserve">seeks to establish a vital new dimension in understanding the art of filmmaking within the heart of modern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Contemporary Japan Tokyo</dc:title>
  <dc:creator/>
  <dc:language>en</dc:language>
  <cp:keywords/>
  <dcterms:created xsi:type="dcterms:W3CDTF">2026-07-21T06:21:34Z</dcterms:created>
  <dcterms:modified xsi:type="dcterms:W3CDTF">2026-07-21T06:21:34Z</dcterms:modified>
</cp:coreProperties>
</file>

<file path=docProps/custom.xml><?xml version="1.0" encoding="utf-8"?>
<Properties xmlns="http://schemas.openxmlformats.org/officeDocument/2006/custom-properties" xmlns:vt="http://schemas.openxmlformats.org/officeDocument/2006/docPropsVTypes"/>
</file>