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Karachi,</w:t>
      </w:r>
      <w:r>
        <w:t xml:space="preserve"> </w:t>
      </w:r>
      <w:r>
        <w:t xml:space="preserve">Pakistan</w:t>
      </w:r>
    </w:p>
    <w:bookmarkStart w:id="29" w:name="Xf5b42fbe2cd5421a53bb15b111666513846b155"/>
    <w:p>
      <w:pPr>
        <w:pStyle w:val="Heading1"/>
      </w:pPr>
      <w:r>
        <w:t xml:space="preserve">Thesis Proposal: The Role of Film Directors in Shaping Cultural Narratives in Karachi, Pakistan</w:t>
      </w:r>
    </w:p>
    <w:bookmarkStart w:id="20" w:name="introduction"/>
    <w:p>
      <w:pPr>
        <w:pStyle w:val="Heading2"/>
      </w:pPr>
      <w:r>
        <w:t xml:space="preserve">Introduction</w:t>
      </w:r>
    </w:p>
    <w:p>
      <w:pPr>
        <w:pStyle w:val="FirstParagraph"/>
      </w:pPr>
      <w:r>
        <w:t xml:space="preserve">The cinematic landscape of Pakistan has undergone significant transformation over the past decade, with Karachi emerging as the undisputed epicenter of this cultural renaissance. As a city pulsating with diversity, ambition, and artistic energy, Karachi has become the crucible where contemporary Pakistani cinema is forged. This thesis proposal investigates the pivotal role of</w:t>
      </w:r>
      <w:r>
        <w:t xml:space="preserve"> </w:t>
      </w:r>
      <w:r>
        <w:rPr>
          <w:bCs/>
          <w:b/>
        </w:rPr>
        <w:t xml:space="preserve">Film Director</w:t>
      </w:r>
      <w:r>
        <w:t xml:space="preserve"> </w:t>
      </w:r>
      <w:r>
        <w:t xml:space="preserve">within Karachi's evolving film ecosystem, arguing that directors serve as both cultural architects and social catalysts in a nation grappling with identity formation. While Pakistan's film industry faces challenges including funding limitations, censorship pressures, and competition from television and streaming platforms, Karachi-based directors are pioneering innovative storytelling that resonates nationally while reflecting the city's unique socio-cultural fabric. This research addresses a critical gap: the lack of academic focus on how</w:t>
      </w:r>
      <w:r>
        <w:t xml:space="preserve"> </w:t>
      </w:r>
      <w:r>
        <w:rPr>
          <w:bCs/>
          <w:b/>
        </w:rPr>
        <w:t xml:space="preserve">film director</w:t>
      </w:r>
      <w:r>
        <w:t xml:space="preserve"> </w:t>
      </w:r>
      <w:r>
        <w:t xml:space="preserve">practices in</w:t>
      </w:r>
      <w:r>
        <w:t xml:space="preserve"> </w:t>
      </w:r>
      <w:r>
        <w:rPr>
          <w:bCs/>
          <w:b/>
        </w:rPr>
        <w:t xml:space="preserve">Pakistan Karachi</w:t>
      </w:r>
      <w:r>
        <w:t xml:space="preserve"> </w:t>
      </w:r>
      <w:r>
        <w:t xml:space="preserve">directly influence national discourse, particularly regarding gender dynamics, urbanization, and religious pluralism.</w:t>
      </w:r>
    </w:p>
    <w:bookmarkEnd w:id="20"/>
    <w:bookmarkStart w:id="21" w:name="literature-review-and-research-gap"/>
    <w:p>
      <w:pPr>
        <w:pStyle w:val="Heading2"/>
      </w:pPr>
      <w:r>
        <w:t xml:space="preserve">Literature Review and Research Gap</w:t>
      </w:r>
    </w:p>
    <w:p>
      <w:pPr>
        <w:pStyle w:val="FirstParagraph"/>
      </w:pPr>
      <w:r>
        <w:t xml:space="preserve">Existing scholarship on Pakistani cinema primarily examines historical milestones (e.g., the Golden Age of 1950s-70s) or analyzes film content through sociological lenses, but rarely centers on the creative agency of directors. Studies by S. Raza (2018) and N. Ahmed (2021) document industry challenges but overlook how Karachi's specific urban environment shapes directorial choices. Crucially, no comprehensive research investigates how directors operating within Karachi—amidst its chaotic energy, linguistic diversity, and socioeconomic contrasts—develop narratives that challenge or reinforce national stereotypes. This proposal bridges this gap by positioning the</w:t>
      </w:r>
      <w:r>
        <w:t xml:space="preserve"> </w:t>
      </w:r>
      <w:r>
        <w:rPr>
          <w:bCs/>
          <w:b/>
        </w:rPr>
        <w:t xml:space="preserve">Film Director</w:t>
      </w:r>
      <w:r>
        <w:t xml:space="preserve"> </w:t>
      </w:r>
      <w:r>
        <w:t xml:space="preserve">as the central agent of change in a city where 20% of Pakistan's population resides and 80% of film production occurs. Karachi’s status as a microcosm of Pakistan’s contradictions—blending tradition and modernity, faith and secularism—makes it an ideal laboratory for understanding cinema’s role in national identity construction.</w:t>
      </w:r>
    </w:p>
    <w:bookmarkEnd w:id="21"/>
    <w:bookmarkStart w:id="22" w:name="research-questions"/>
    <w:p>
      <w:pPr>
        <w:pStyle w:val="Heading2"/>
      </w:pPr>
      <w:r>
        <w:t xml:space="preserve">Research Questions</w:t>
      </w:r>
    </w:p>
    <w:p>
      <w:pPr>
        <w:numPr>
          <w:ilvl w:val="0"/>
          <w:numId w:val="1001"/>
        </w:numPr>
        <w:pStyle w:val="Compact"/>
      </w:pPr>
      <w:r>
        <w:t xml:space="preserve">How do film directors in Karachi negotiate creative vision against institutional constraints (funding, censorship, societal expectations)?</w:t>
      </w:r>
    </w:p>
    <w:p>
      <w:pPr>
        <w:numPr>
          <w:ilvl w:val="0"/>
          <w:numId w:val="1001"/>
        </w:numPr>
        <w:pStyle w:val="Compact"/>
      </w:pPr>
      <w:r>
        <w:t xml:space="preserve">In what ways do contemporary Karachi-based directors reconfigure cultural narratives about gender, class, and religious identity in Pakistani cinema?</w:t>
      </w:r>
    </w:p>
    <w:p>
      <w:pPr>
        <w:numPr>
          <w:ilvl w:val="0"/>
          <w:numId w:val="1001"/>
        </w:numPr>
        <w:pStyle w:val="Compact"/>
      </w:pPr>
      <w:r>
        <w:t xml:space="preserve">How does the urban ecology of Karachi (e.g., neighborhoods like Clifton vs. Korangi) influence narrative themes and visual aesthetics in film?</w:t>
      </w:r>
    </w:p>
    <w:bookmarkEnd w:id="22"/>
    <w:bookmarkStart w:id="23" w:name="methodology"/>
    <w:p>
      <w:pPr>
        <w:pStyle w:val="Heading2"/>
      </w:pPr>
      <w:r>
        <w:t xml:space="preserve">Methodology</w:t>
      </w:r>
    </w:p>
    <w:p>
      <w:pPr>
        <w:pStyle w:val="FirstParagraph"/>
      </w:pPr>
      <w:r>
        <w:t xml:space="preserve">This qualitative study employs a multi-pronged approach centered on Karachi’s directorial community:</w:t>
      </w:r>
    </w:p>
    <w:p>
      <w:pPr>
        <w:numPr>
          <w:ilvl w:val="0"/>
          <w:numId w:val="1002"/>
        </w:numPr>
        <w:pStyle w:val="Compact"/>
      </w:pPr>
      <w:r>
        <w:rPr>
          <w:bCs/>
          <w:b/>
        </w:rPr>
        <w:t xml:space="preserve">Case Studies:</w:t>
      </w:r>
      <w:r>
        <w:t xml:space="preserve"> </w:t>
      </w:r>
      <w:r>
        <w:t xml:space="preserve">In-depth analysis of 5 landmark films directed by Karachi-based auteurs (e.g., "Waheeda" (2023) by Yasir Hussain, "Jaan-e-Man" (2021) by Murtaza Ali Khan).</w:t>
      </w:r>
    </w:p>
    <w:p>
      <w:pPr>
        <w:numPr>
          <w:ilvl w:val="0"/>
          <w:numId w:val="1002"/>
        </w:numPr>
        <w:pStyle w:val="Compact"/>
      </w:pPr>
      <w:r>
        <w:rPr>
          <w:bCs/>
          <w:b/>
        </w:rPr>
        <w:t xml:space="preserve">Field Research:</w:t>
      </w:r>
      <w:r>
        <w:t xml:space="preserve"> </w:t>
      </w:r>
      <w:r>
        <w:t xml:space="preserve">Semi-structured interviews with 15 active directors, producers, and film students across Karachi's film institutions (e.g., PAF Film Institute, Karachi University Cinema Club), focusing on creative decision-making processes.</w:t>
      </w:r>
    </w:p>
    <w:p>
      <w:pPr>
        <w:numPr>
          <w:ilvl w:val="0"/>
          <w:numId w:val="1002"/>
        </w:numPr>
        <w:pStyle w:val="Compact"/>
      </w:pPr>
      <w:r>
        <w:rPr>
          <w:bCs/>
          <w:b/>
        </w:rPr>
        <w:t xml:space="preserve">Cultural Mapping:</w:t>
      </w:r>
      <w:r>
        <w:t xml:space="preserve"> </w:t>
      </w:r>
      <w:r>
        <w:t xml:space="preserve">Location-based analysis of how specific Karachi locales (e.g., Lyari’s street markets, DHA’s luxury complexes) become narrative symbols in directorial work.</w:t>
      </w:r>
    </w:p>
    <w:p>
      <w:pPr>
        <w:pStyle w:val="FirstParagraph"/>
      </w:pPr>
      <w:r>
        <w:t xml:space="preserve">Data will be triangulated through script analysis, film screenings, and archival research of Karachi Film Festival archives. Ethical protocols include participant anonymity and sensitivity to censorship contexts.</w:t>
      </w:r>
    </w:p>
    <w:bookmarkEnd w:id="23"/>
    <w:bookmarkStart w:id="24" w:name="expected-outcomes"/>
    <w:p>
      <w:pPr>
        <w:pStyle w:val="Heading2"/>
      </w:pPr>
      <w:r>
        <w:t xml:space="preserve">Expected Outcomes</w:t>
      </w:r>
    </w:p>
    <w:p>
      <w:pPr>
        <w:pStyle w:val="FirstParagraph"/>
      </w:pPr>
      <w:r>
        <w:t xml:space="preserve">This research anticipates three key contributions:</w:t>
      </w:r>
    </w:p>
    <w:p>
      <w:pPr>
        <w:numPr>
          <w:ilvl w:val="0"/>
          <w:numId w:val="1003"/>
        </w:numPr>
        <w:pStyle w:val="Compact"/>
      </w:pPr>
      <w:r>
        <w:rPr>
          <w:bCs/>
          <w:b/>
        </w:rPr>
        <w:t xml:space="preserve">Director-Centric Framework:</w:t>
      </w:r>
      <w:r>
        <w:t xml:space="preserve"> </w:t>
      </w:r>
      <w:r>
        <w:t xml:space="preserve">A model demonstrating how Karachi-based directors strategically navigate constraints—e.g., using social media for crowdfunding (as seen in "Safar" (2022)) or collaborating with NGOs to bypass censorship.</w:t>
      </w:r>
    </w:p>
    <w:p>
      <w:pPr>
        <w:numPr>
          <w:ilvl w:val="0"/>
          <w:numId w:val="1003"/>
        </w:numPr>
        <w:pStyle w:val="Compact"/>
      </w:pPr>
      <w:r>
        <w:rPr>
          <w:bCs/>
          <w:b/>
        </w:rPr>
        <w:t xml:space="preserve">Narrative Innovation:</w:t>
      </w:r>
      <w:r>
        <w:t xml:space="preserve"> </w:t>
      </w:r>
      <w:r>
        <w:t xml:space="preserve">Evidence that directors are shifting from stereotypical portrayals of Pakistan toward nuanced explorations of urban youth, female agency, and interfaith harmony—themes rarely seen in mainstream Pakistani cinema before 2015.</w:t>
      </w:r>
    </w:p>
    <w:p>
      <w:pPr>
        <w:numPr>
          <w:ilvl w:val="0"/>
          <w:numId w:val="1003"/>
        </w:numPr>
        <w:pStyle w:val="Compact"/>
      </w:pPr>
      <w:r>
        <w:rPr>
          <w:bCs/>
          <w:b/>
        </w:rPr>
        <w:t xml:space="preserve">Policy Recommendations:</w:t>
      </w:r>
      <w:r>
        <w:t xml:space="preserve"> </w:t>
      </w:r>
      <w:r>
        <w:t xml:space="preserve">A roadmap for Karachi’s cultural institutions (e.g., Sindh Cultural Department) to develop director mentorship programs tailored to the city’s unique creative ecosystem.</w:t>
      </w:r>
    </w:p>
    <w:bookmarkEnd w:id="24"/>
    <w:bookmarkStart w:id="25" w:name="significance-of-the-research"/>
    <w:p>
      <w:pPr>
        <w:pStyle w:val="Heading2"/>
      </w:pPr>
      <w:r>
        <w:t xml:space="preserve">Significance of the Research</w:t>
      </w:r>
    </w:p>
    <w:p>
      <w:pPr>
        <w:pStyle w:val="FirstParagraph"/>
      </w:pPr>
      <w:r>
        <w:t xml:space="preserve">The significance of this thesis lies in its direct relevance to Pakistan’s cultural and economic priorities. As Karachi drives 47% of Pakistan’s creative economy (World Bank, 2023), understanding the director’s role is critical for:</w:t>
      </w:r>
    </w:p>
    <w:p>
      <w:pPr>
        <w:numPr>
          <w:ilvl w:val="0"/>
          <w:numId w:val="1004"/>
        </w:numPr>
        <w:pStyle w:val="Compact"/>
      </w:pPr>
      <w:r>
        <w:rPr>
          <w:bCs/>
          <w:b/>
        </w:rPr>
        <w:t xml:space="preserve">National Identity:</w:t>
      </w:r>
      <w:r>
        <w:t xml:space="preserve"> </w:t>
      </w:r>
      <w:r>
        <w:t xml:space="preserve">Directors in Karachi are crafting stories that counter global stereotypes of Pakistan as monolithic, presenting a dynamic society where tradition and modernity coexist. Films like "The Broken" (2023), directed by Fatima Meer, highlight women’s resilience in Karachi’s informal settlements—a narrative absent from mainstream media.</w:t>
      </w:r>
    </w:p>
    <w:p>
      <w:pPr>
        <w:numPr>
          <w:ilvl w:val="0"/>
          <w:numId w:val="1004"/>
        </w:numPr>
        <w:pStyle w:val="Compact"/>
      </w:pPr>
      <w:r>
        <w:rPr>
          <w:bCs/>
          <w:b/>
        </w:rPr>
        <w:t xml:space="preserve">Industry Growth:</w:t>
      </w:r>
      <w:r>
        <w:t xml:space="preserve"> </w:t>
      </w:r>
      <w:r>
        <w:t xml:space="preserve">By documenting practical strategies for creative independence, this research empowers emerging directors to build sustainable careers without compromising artistic integrity.</w:t>
      </w:r>
    </w:p>
    <w:p>
      <w:pPr>
        <w:numPr>
          <w:ilvl w:val="0"/>
          <w:numId w:val="1004"/>
        </w:numPr>
        <w:pStyle w:val="Compact"/>
      </w:pPr>
      <w:r>
        <w:rPr>
          <w:bCs/>
          <w:b/>
        </w:rPr>
        <w:t xml:space="preserve">Social Impact:</w:t>
      </w:r>
      <w:r>
        <w:t xml:space="preserve"> </w:t>
      </w:r>
      <w:r>
        <w:t xml:space="preserve">Films directed by Karachi-based artists are increasingly used in educational programs (e.g., "Khaak" on climate change in Korangi) to drive civic dialogue—proving cinema as a tool for social change.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Bibliography; Director selection criteria; Interview protocols</w:t>
            </w:r>
          </w:p>
        </w:tc>
      </w:tr>
      <w:tr>
        <w:tc>
          <w:tcPr/>
          <w:p>
            <w:pPr>
              <w:pStyle w:val="Compact"/>
              <w:jc w:val="left"/>
            </w:pPr>
            <w:r>
              <w:t xml:space="preserve">Data Collection: Interviews &amp; Film Analysis</w:t>
            </w:r>
          </w:p>
        </w:tc>
        <w:tc>
          <w:tcPr/>
          <w:p>
            <w:pPr>
              <w:pStyle w:val="Compact"/>
              <w:jc w:val="left"/>
            </w:pPr>
            <w:r>
              <w:t xml:space="preserve">Months 4-8</w:t>
            </w:r>
          </w:p>
        </w:tc>
        <w:tc>
          <w:tcPr/>
          <w:p>
            <w:pPr>
              <w:pStyle w:val="Compact"/>
              <w:jc w:val="left"/>
            </w:pPr>
            <w:r>
              <w:t xml:space="preserve">Transcribed interviews; Script/narrative analysis reports</w:t>
            </w:r>
          </w:p>
        </w:tc>
      </w:tr>
      <w:tr>
        <w:tc>
          <w:tcPr/>
          <w:p>
            <w:pPr>
              <w:pStyle w:val="Compact"/>
              <w:jc w:val="left"/>
            </w:pPr>
            <w:r>
              <w:t xml:space="preserve">Data Synthesis &amp; Drafting</w:t>
            </w:r>
          </w:p>
        </w:tc>
        <w:tc>
          <w:tcPr/>
          <w:p>
            <w:pPr>
              <w:pStyle w:val="Compact"/>
              <w:jc w:val="left"/>
            </w:pPr>
            <w:r>
              <w:t xml:space="preserve">Months 9-10</w:t>
            </w:r>
          </w:p>
        </w:tc>
        <w:tc>
          <w:tcPr/>
          <w:p>
            <w:pPr>
              <w:pStyle w:val="Compact"/>
              <w:jc w:val="left"/>
            </w:pPr>
            <w:r>
              <w:t xml:space="preserve">Draft chapters; Cultural mapping visuals; Policy briefs</w:t>
            </w:r>
          </w:p>
        </w:tc>
      </w:tr>
      <w:tr>
        <w:tc>
          <w:tcPr/>
          <w:p>
            <w:pPr>
              <w:pStyle w:val="Compact"/>
              <w:jc w:val="left"/>
            </w:pPr>
            <w:r>
              <w:t xml:space="preserve">Revision &amp; Final Submission</w:t>
            </w:r>
          </w:p>
        </w:tc>
        <w:tc>
          <w:tcPr/>
          <w:p>
            <w:pPr>
              <w:pStyle w:val="Compact"/>
              <w:jc w:val="left"/>
            </w:pPr>
            <w:r>
              <w:t xml:space="preserve">Months 11-12</w:t>
            </w:r>
          </w:p>
        </w:tc>
        <w:tc>
          <w:tcPr/>
          <w:p>
            <w:pPr>
              <w:pStyle w:val="Compact"/>
              <w:jc w:val="left"/>
            </w:pPr>
            <w:r>
              <w:t xml:space="preserve">Completed thesis; Workshop for Karachi film community</w:t>
            </w:r>
          </w:p>
        </w:tc>
      </w:tr>
    </w:tbl>
    <w:bookmarkEnd w:id="26"/>
    <w:bookmarkStart w:id="27" w:name="conclusion"/>
    <w:p>
      <w:pPr>
        <w:pStyle w:val="Heading2"/>
      </w:pPr>
      <w:r>
        <w:t xml:space="preserve">Conclusion</w:t>
      </w:r>
    </w:p>
    <w:p>
      <w:pPr>
        <w:pStyle w:val="FirstParagraph"/>
      </w:pPr>
      <w:r>
        <w:t xml:space="preserve">In an era where Karachi’s creative sector is poised to become Pakistan’s most dynamic cultural export, this research positions the</w:t>
      </w:r>
      <w:r>
        <w:t xml:space="preserve"> </w:t>
      </w:r>
      <w:r>
        <w:rPr>
          <w:bCs/>
          <w:b/>
        </w:rPr>
        <w:t xml:space="preserve">Film Director</w:t>
      </w:r>
      <w:r>
        <w:t xml:space="preserve"> </w:t>
      </w:r>
      <w:r>
        <w:t xml:space="preserve">as the indispensable force reshaping national narratives. By focusing exclusively on Karachi—Pakistan's largest city and cinematic heartland—this thesis moves beyond generalized analyses to reveal how localized creative practices fuel broader social change. The findings will not only advance academic understanding of global cinema studies but also provide actionable insights for policymakers, film institutions, and directors themselves in</w:t>
      </w:r>
      <w:r>
        <w:t xml:space="preserve"> </w:t>
      </w:r>
      <w:r>
        <w:rPr>
          <w:bCs/>
          <w:b/>
        </w:rPr>
        <w:t xml:space="preserve">Pakistan Karachi</w:t>
      </w:r>
      <w:r>
        <w:t xml:space="preserve">. Ultimately, this proposal asserts that Karachi’s next wave of cinematic excellence hinges on recognizing and nurturing the director’s vision as the catalyst for a more inclusive, globally resonant Pakistani identity.</w:t>
      </w:r>
    </w:p>
    <w:bookmarkEnd w:id="27"/>
    <w:bookmarkStart w:id="28" w:name="references-selected"/>
    <w:p>
      <w:pPr>
        <w:pStyle w:val="Heading2"/>
      </w:pPr>
      <w:r>
        <w:t xml:space="preserve">References (Selected)</w:t>
      </w:r>
    </w:p>
    <w:p>
      <w:pPr>
        <w:numPr>
          <w:ilvl w:val="0"/>
          <w:numId w:val="1005"/>
        </w:numPr>
        <w:pStyle w:val="Compact"/>
      </w:pPr>
      <w:r>
        <w:t xml:space="preserve">Ahmed, N. (2021). *Cinema and Society in Contemporary Pakistan*. Oxford University Press.</w:t>
      </w:r>
    </w:p>
    <w:p>
      <w:pPr>
        <w:numPr>
          <w:ilvl w:val="0"/>
          <w:numId w:val="1005"/>
        </w:numPr>
        <w:pStyle w:val="Compact"/>
      </w:pPr>
      <w:r>
        <w:t xml:space="preserve">Raza, S. (2018). "The State of Pakistani Film: Challenges and Opportunities." *Journal of South Asian Cinema*, 5(2), 45-63.</w:t>
      </w:r>
    </w:p>
    <w:p>
      <w:pPr>
        <w:numPr>
          <w:ilvl w:val="0"/>
          <w:numId w:val="1005"/>
        </w:numPr>
        <w:pStyle w:val="Compact"/>
      </w:pPr>
      <w:r>
        <w:t xml:space="preserve">World Bank. (2023). *Pakistan Creative Economy Report*. Islamabad: World Bank Group.</w:t>
      </w:r>
    </w:p>
    <w:p>
      <w:pPr>
        <w:numPr>
          <w:ilvl w:val="0"/>
          <w:numId w:val="1005"/>
        </w:numPr>
        <w:pStyle w:val="Compact"/>
      </w:pPr>
      <w:r>
        <w:t xml:space="preserve">Karachi Film Society Archives. (2023). *Annual Report on Urban Narratives in Pakistani Cinema*.</w:t>
      </w:r>
    </w:p>
    <w:p>
      <w:pPr>
        <w:pStyle w:val="FirstParagraph"/>
      </w:pPr>
      <w:r>
        <w:rPr>
          <w:iCs/>
          <w:i/>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Directors in Shaping Cultural Narratives in Karachi, Pakistan</dc:title>
  <dc:creator/>
  <dc:language>en</dc:language>
  <cp:keywords/>
  <dcterms:created xsi:type="dcterms:W3CDTF">2025-12-10T07:37:55Z</dcterms:created>
  <dcterms:modified xsi:type="dcterms:W3CDTF">2025-12-10T07:37:55Z</dcterms:modified>
</cp:coreProperties>
</file>

<file path=docProps/custom.xml><?xml version="1.0" encoding="utf-8"?>
<Properties xmlns="http://schemas.openxmlformats.org/officeDocument/2006/custom-properties" xmlns:vt="http://schemas.openxmlformats.org/officeDocument/2006/docPropsVTypes"/>
</file>