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Creative</w:t>
      </w:r>
      <w:r>
        <w:t xml:space="preserve"> </w:t>
      </w:r>
      <w:r>
        <w:t xml:space="preserve">Agency</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cb150a8c53611f01504a828eb4e95d91392eda1"/>
    <w:p>
      <w:pPr>
        <w:pStyle w:val="Heading1"/>
      </w:pPr>
      <w:r>
        <w:t xml:space="preserve">Thesis Proposal: The Creative Agency of the Film Director in Russia Saint Petersburg</w:t>
      </w:r>
    </w:p>
    <w:bookmarkStart w:id="20" w:name="introduction-and-research-context"/>
    <w:p>
      <w:pPr>
        <w:pStyle w:val="Heading2"/>
      </w:pPr>
      <w:r>
        <w:t xml:space="preserve">Introduction and Research Context</w:t>
      </w:r>
    </w:p>
    <w:p>
      <w:pPr>
        <w:pStyle w:val="FirstParagraph"/>
      </w:pPr>
      <w:r>
        <w:t xml:space="preserve">The cinematic landscape of Russia has long been dominated by Moscow-centric narratives, marginalizing the distinct cultural and historical contributions of other major artistic hubs. This thesis proposal addresses a critical gap in film studies by centering the creative agency of the Film Director within the unique socio-cultural ecosystem of Saint Petersburg, Russia. As one of Europe's most historically significant cities and a persistent wellspring of artistic innovation since the 18th century, Saint Petersburg offers an unparalleled context for examining how regional identity shapes cinematic practice. This research moves beyond viewing Saint Petersburg merely as a setting for films, instead positioning it as an active agent in the creative process of its local Film Director. The study interrogates how historical legacies—spanning Imperial patronage, Soviet-era artistic resistance, and post-Soviet cultural renaissance—continue to inform contemporary directorial strategies in this specific Russian city.</w:t>
      </w:r>
    </w:p>
    <w:bookmarkEnd w:id="20"/>
    <w:bookmarkStart w:id="21" w:name="problem-statement-and-research-gap"/>
    <w:p>
      <w:pPr>
        <w:pStyle w:val="Heading2"/>
      </w:pPr>
      <w:r>
        <w:t xml:space="preserve">Problem Statement and Research Gap</w:t>
      </w:r>
    </w:p>
    <w:p>
      <w:pPr>
        <w:pStyle w:val="FirstParagraph"/>
      </w:pPr>
      <w:r>
        <w:t xml:space="preserve">Existing scholarship on Russian cinema predominantly focuses on Moscow as the sole epicenter of film production, theory, and industry infrastructure. This oversight neglects Saint Petersburg’s enduring significance as a city that has nurtured generations of filmmakers, from the avant-garde pioneers of the early 20th century (e.g., Sergei Eisenstein’s formative years) to contemporary auteurs like Vladimir Bortko and Evgeny Krasilnikov. Crucially, no comprehensive academic work examines how Saint Petersburg’s specific urban fabric—its neoclassical architecture, riverine geography, complex relationship with national identity, and historical trauma (e.g., the Siege of Leningrad)—directly influences the aesthetic choices and thematic preoccupations of its Film Director. This thesis fills that gap by establishing Saint Petersburg not as a backdrop but as a dynamic creative collaborator in the director's vision.</w:t>
      </w:r>
    </w:p>
    <w:bookmarkEnd w:id="21"/>
    <w:bookmarkStart w:id="22" w:name="research-objectives-and-questions"/>
    <w:p>
      <w:pPr>
        <w:pStyle w:val="Heading2"/>
      </w:pPr>
      <w:r>
        <w:t xml:space="preserve">Research Objectives and Questions</w:t>
      </w:r>
    </w:p>
    <w:p>
      <w:pPr>
        <w:pStyle w:val="FirstParagraph"/>
      </w:pPr>
      <w:r>
        <w:t xml:space="preserve">This Thesis Proposal outlines a research project with three core objectives:</w:t>
      </w:r>
    </w:p>
    <w:p>
      <w:pPr>
        <w:numPr>
          <w:ilvl w:val="0"/>
          <w:numId w:val="1001"/>
        </w:numPr>
        <w:pStyle w:val="Compact"/>
      </w:pPr>
      <w:r>
        <w:t xml:space="preserve">To map the historical trajectory of Saint Petersburg’s cinematic identity, identifying pivotal moments where local Film Directors shaped or were shaped by the city's cultural context.</w:t>
      </w:r>
    </w:p>
    <w:p>
      <w:pPr>
        <w:numPr>
          <w:ilvl w:val="0"/>
          <w:numId w:val="1001"/>
        </w:numPr>
        <w:pStyle w:val="Compact"/>
      </w:pPr>
      <w:r>
        <w:t xml:space="preserve">To analyze how contemporary Film Directors in Saint Petersburg utilize the city’s physical and symbolic spaces (e.g., Nevsky Prospekt, Palace Square, former industrial zones) as active narrative elements rather than passive settings.</w:t>
      </w:r>
    </w:p>
    <w:p>
      <w:pPr>
        <w:numPr>
          <w:ilvl w:val="0"/>
          <w:numId w:val="1001"/>
        </w:numPr>
        <w:pStyle w:val="Compact"/>
      </w:pPr>
      <w:r>
        <w:t xml:space="preserve">To investigate institutional dynamics—such as the role of local film schools (VGIK branch), festivals (St. Petersburg International Film Festival), and state cultural funding mechanisms—in fostering or constraining the creative agency of the Saint Petersburg-based Film Director.</w:t>
      </w:r>
    </w:p>
    <w:p>
      <w:pPr>
        <w:pStyle w:val="FirstParagraph"/>
      </w:pPr>
      <w:r>
        <w:t xml:space="preserve">These objectives frame three central research questions:</w:t>
      </w:r>
    </w:p>
    <w:p>
      <w:pPr>
        <w:numPr>
          <w:ilvl w:val="0"/>
          <w:numId w:val="1002"/>
        </w:numPr>
        <w:pStyle w:val="Compact"/>
      </w:pPr>
      <w:r>
        <w:t xml:space="preserve">How do Saint Petersburg Film Directors negotiate their artistic identity within Russia’s national cinematic discourse, which privileges Moscow?</w:t>
      </w:r>
    </w:p>
    <w:p>
      <w:pPr>
        <w:numPr>
          <w:ilvl w:val="0"/>
          <w:numId w:val="1002"/>
        </w:numPr>
        <w:pStyle w:val="Compact"/>
      </w:pPr>
      <w:r>
        <w:t xml:space="preserve">To what extent does the city’s specific historical memory (e.g., Soviet modernity, post-Soviet transformation) manifest in the visual language and thematic structures of their work?</w:t>
      </w:r>
    </w:p>
    <w:p>
      <w:pPr>
        <w:numPr>
          <w:ilvl w:val="0"/>
          <w:numId w:val="1002"/>
        </w:numPr>
        <w:pStyle w:val="Compact"/>
      </w:pPr>
      <w:r>
        <w:t xml:space="preserve">How do local institutions empower or marginalize the Film Director’s creative autonomy compared to Moscow-based counterparts?</w:t>
      </w:r>
    </w:p>
    <w:bookmarkEnd w:id="22"/>
    <w:bookmarkStart w:id="23" w:name="methodology"/>
    <w:p>
      <w:pPr>
        <w:pStyle w:val="Heading2"/>
      </w:pPr>
      <w:r>
        <w:t xml:space="preserve">Methodology</w:t>
      </w:r>
    </w:p>
    <w:p>
      <w:pPr>
        <w:pStyle w:val="FirstParagraph"/>
      </w:pPr>
      <w:r>
        <w:t xml:space="preserve">This research employs a mixed-methods approach grounded in cultural geography and practice theory. The study will conduct comparative textual analysis of 10 significant films produced by Saint Petersburg-based directors between 1990–2023, focusing on mise-en-scène, narrative structure, and use of urban space. This will be complemented by in-depth qualitative interviews with five key Film Directors currently working in the city (including emerging talents), supplemented by archival research at the Saint Petersburg Cinema Museum and State Archive of Literature and Art. Crucially, the methodology emphasizes "place-based" analysis—documenting how specific locations within Saint Petersburg directly inform directorial choices through site visits, spatial mapping, and engagement with local cultural memory. This triangulation ensures a holistic understanding of the Film Director’s relationship to Russia’s second city.</w:t>
      </w:r>
    </w:p>
    <w:bookmarkEnd w:id="23"/>
    <w:bookmarkStart w:id="24" w:name="significance-and-contribution"/>
    <w:p>
      <w:pPr>
        <w:pStyle w:val="Heading2"/>
      </w:pPr>
      <w:r>
        <w:t xml:space="preserve">Significance and Contribution</w:t>
      </w:r>
    </w:p>
    <w:p>
      <w:pPr>
        <w:pStyle w:val="FirstParagraph"/>
      </w:pPr>
      <w:r>
        <w:t xml:space="preserve">This Thesis Proposal holds significant theoretical and practical value. Theoretically, it challenges monolithic conceptions of Russian cinema by demonstrating how regional identity operates as a generative force in film production. It contributes to cultural studies by developing a model for understanding urban space as an active creative collaborator, not just a location. Practically, the findings will provide actionable insights for Saint Petersburg’s cultural policymakers (e.g., the Department of Culture), film schools like the VGIK branch, and festivals seeking to strengthen local cinematic ecosystems. By showcasing Saint Petersburg as a site of innovative directorial practice distinct from Moscow’s dominance, this research directly supports Russia’s national strategy to diversify its cultural infrastructure beyond metropolitan centers.</w:t>
      </w:r>
    </w:p>
    <w:p>
      <w:pPr>
        <w:pStyle w:val="BodyText"/>
      </w:pPr>
      <w:r>
        <w:t xml:space="preserve">Furthermore, this work resonates with global film studies discourse on regional cinema (e.g., Mumbai, Buenos Aires) while offering a specific Russian perspective. It addresses a pressing need in post-Soviet cultural studies: understanding how artistic communities navigate state narratives and international expectations within their local contexts. For the Film Director in Saint Petersburg, this research validates their unique position and provides a framework to articulate their city's distinct cinematic voice on national and international stages.</w:t>
      </w:r>
    </w:p>
    <w:bookmarkEnd w:id="24"/>
    <w:bookmarkStart w:id="25" w:name="timeline-and-feasibility"/>
    <w:p>
      <w:pPr>
        <w:pStyle w:val="Heading2"/>
      </w:pPr>
      <w:r>
        <w:t xml:space="preserve">Timeline and Feasibility</w:t>
      </w:r>
    </w:p>
    <w:p>
      <w:pPr>
        <w:pStyle w:val="FirstParagraph"/>
      </w:pPr>
      <w:r>
        <w:t xml:space="preserve">The research will be conducted over 18 months. Months 1-3: Archival research and film selection. Months 4-6: Primary interviews with directors and location mapping. Months 7-10: Textual analysis of selected films, incorporating spatial data. Months 11-15: Drafting and refinement of theoretical framework based on findings. Months 16-18: Final writing, editing, and preparation for submission as a full Thesis Proposal for the candidate's graduate program in Film Studies at Saint Petersburg State University.</w:t>
      </w:r>
    </w:p>
    <w:p>
      <w:pPr>
        <w:pStyle w:val="BodyText"/>
      </w:pPr>
      <w:r>
        <w:t xml:space="preserve">Feasibility is strong due to established access to key archives (Saint Petersburg Cinema Museum), ongoing collaborations with VGIK’s Saint Petersburg branch, and the city's active film community. The proposed methodology aligns with local academic standards and cultural priorities, ensuring stakeholder engagement from the outset.</w:t>
      </w:r>
    </w:p>
    <w:bookmarkEnd w:id="25"/>
    <w:bookmarkStart w:id="26" w:name="conclusion"/>
    <w:p>
      <w:pPr>
        <w:pStyle w:val="Heading2"/>
      </w:pPr>
      <w:r>
        <w:t xml:space="preserve">Conclusion</w:t>
      </w:r>
    </w:p>
    <w:p>
      <w:pPr>
        <w:pStyle w:val="FirstParagraph"/>
      </w:pPr>
      <w:r>
        <w:t xml:space="preserve">This Thesis Proposal argues that to fully understand Russian cinema’s complexity, we must look beyond Moscow to Saint Petersburg—a city where the Film Director operates at the intersection of imperial grandeur, Soviet resilience, and contemporary reinvention. By centering the creative agency of the Film Director within this specific Russian urban context, this research promises not only a more nuanced account of Russia's film history but also a model for recognizing regional artistic identities globally. It is imperative to document how Saint Petersburg’s unique spirit continues to shape its filmmakers' visions in an era where cinematic landscapes are increasingly defined by local, rather than solely national, narratives. This study will illuminate the profound symbiosis between the Film Director and Russia Saint Petersburg, proving that true cinematic innovation often blooms not in the capital's shadow, but in a city's own distinctive light.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Creative Agency of the Film Director in Russia Saint Petersburg</dc:title>
  <dc:creator/>
  <dc:language>en</dc:language>
  <cp:keywords/>
  <dcterms:created xsi:type="dcterms:W3CDTF">2026-07-24T14:40:54Z</dcterms:created>
  <dcterms:modified xsi:type="dcterms:W3CDTF">2026-07-24T14:40:54Z</dcterms:modified>
</cp:coreProperties>
</file>

<file path=docProps/custom.xml><?xml version="1.0" encoding="utf-8"?>
<Properties xmlns="http://schemas.openxmlformats.org/officeDocument/2006/custom-properties" xmlns:vt="http://schemas.openxmlformats.org/officeDocument/2006/docPropsVTypes"/>
</file>