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w:t>
      </w:r>
      <w:r>
        <w:t xml:space="preserve"> </w:t>
      </w:r>
      <w:r>
        <w:t xml:space="preserve">and</w:t>
      </w:r>
      <w:r>
        <w:t xml:space="preserve"> </w:t>
      </w:r>
      <w:r>
        <w:t xml:space="preserve">Impact</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Senegal</w:t>
      </w:r>
      <w:r>
        <w:t xml:space="preserve"> </w:t>
      </w:r>
      <w:r>
        <w:t xml:space="preserve">Dakar</w:t>
      </w:r>
    </w:p>
    <w:bookmarkStart w:id="27" w:name="X3fbb316fbcf4b0ba771428b3d60d009d2b1408f"/>
    <w:p>
      <w:pPr>
        <w:pStyle w:val="Heading1"/>
      </w:pPr>
      <w:r>
        <w:t xml:space="preserve">Thesis Proposal: The Art and Impact of the Film Director in Contemporary Senegalese Cinema (Focus on Dakar)</w:t>
      </w:r>
    </w:p>
    <w:bookmarkStart w:id="20" w:name="abstract"/>
    <w:p>
      <w:pPr>
        <w:pStyle w:val="Heading2"/>
      </w:pPr>
      <w:r>
        <w:t xml:space="preserve">Abstract</w:t>
      </w:r>
    </w:p>
    <w:p>
      <w:pPr>
        <w:pStyle w:val="FirstParagraph"/>
      </w:pPr>
      <w:r>
        <w:t xml:space="preserve">This thesis proposal outlines a research project investigating the evolving role, creative strategies, and socio-cultural impact of the</w:t>
      </w:r>
      <w:r>
        <w:t xml:space="preserve"> </w:t>
      </w:r>
      <w:r>
        <w:rPr>
          <w:bCs/>
          <w:b/>
        </w:rPr>
        <w:t xml:space="preserve">Film Director</w:t>
      </w:r>
      <w:r>
        <w:t xml:space="preserve"> </w:t>
      </w:r>
      <w:r>
        <w:t xml:space="preserve">within the dynamic cinematic landscape of</w:t>
      </w:r>
      <w:r>
        <w:t xml:space="preserve"> </w:t>
      </w:r>
      <w:r>
        <w:rPr>
          <w:bCs/>
          <w:b/>
        </w:rPr>
        <w:t xml:space="preserve">Senegal Dakar</w:t>
      </w:r>
      <w:r>
        <w:t xml:space="preserve">. Moving beyond simplistic narratives of African cinema, this study critically examines how contemporary directors in Dakar navigate local realities, global influences, and institutional frameworks to produce films that resonate both domestically and internationally. The research argues that the</w:t>
      </w:r>
      <w:r>
        <w:t xml:space="preserve"> </w:t>
      </w:r>
      <w:r>
        <w:rPr>
          <w:bCs/>
          <w:b/>
        </w:rPr>
        <w:t xml:space="preserve">Film Director</w:t>
      </w:r>
      <w:r>
        <w:t xml:space="preserve"> </w:t>
      </w:r>
      <w:r>
        <w:t xml:space="preserve">in</w:t>
      </w:r>
      <w:r>
        <w:t xml:space="preserve"> </w:t>
      </w:r>
      <w:r>
        <w:rPr>
          <w:bCs/>
          <w:b/>
        </w:rPr>
        <w:t xml:space="preserve">Senegal Dakar</w:t>
      </w:r>
      <w:r>
        <w:t xml:space="preserve"> </w:t>
      </w:r>
      <w:r>
        <w:t xml:space="preserve">is not merely a storyteller but a pivotal cultural agent actively shaping national identity, challenging social norms, and contributing to Dakar's emergence as a significant hub for West African creative expression. Utilizing qualitative methodologies including in-depth interviews with directors, film analysis of recent Senegalese productions (2015-2024), and engagement with local film institutions, this project seeks to provide the first comprehensive academic study focused specifically on the directorial practice within Dakar's unique socio-political and artistic ecosystem. The findings aim to contribute significantly to African Film Studies, cultural policy discourse in Senegal, and global understandings of cinematic innovation in post-colonial contexts.</w:t>
      </w:r>
    </w:p>
    <w:bookmarkEnd w:id="20"/>
    <w:bookmarkStart w:id="21" w:name="X1ab8de62dd28365c5d06f5191ee5454ca0bafb6"/>
    <w:p>
      <w:pPr>
        <w:pStyle w:val="Heading2"/>
      </w:pPr>
      <w:r>
        <w:t xml:space="preserve">1. Introduction: The Significance of the Film Director in Dakar</w:t>
      </w:r>
    </w:p>
    <w:p>
      <w:pPr>
        <w:pStyle w:val="FirstParagraph"/>
      </w:pPr>
      <w:r>
        <w:t xml:space="preserve">Dakar, the vibrant capital of Senegal and a historic crucible for Francophone African culture and intellectual thought, has witnessed a remarkable renaissance in its film industry over the past two decades. While pioneers like Ousmane Sembène established profound foundations, the contemporary</w:t>
      </w:r>
      <w:r>
        <w:t xml:space="preserve"> </w:t>
      </w:r>
      <w:r>
        <w:rPr>
          <w:bCs/>
          <w:b/>
        </w:rPr>
        <w:t xml:space="preserve">Film Director</w:t>
      </w:r>
      <w:r>
        <w:t xml:space="preserve"> </w:t>
      </w:r>
      <w:r>
        <w:t xml:space="preserve">operating from</w:t>
      </w:r>
      <w:r>
        <w:t xml:space="preserve"> </w:t>
      </w:r>
      <w:r>
        <w:rPr>
          <w:bCs/>
          <w:b/>
        </w:rPr>
        <w:t xml:space="preserve">Senegal Dakar</w:t>
      </w:r>
      <w:r>
        <w:t xml:space="preserve"> </w:t>
      </w:r>
      <w:r>
        <w:t xml:space="preserve">represents a new generation actively engaging with complex issues of urbanization, youth culture, gender dynamics, migration, and post-independence identity. This generation leverages Dakar's unique position as a cosmopolitan city – blending traditional Wolof and Serer cultures with French colonial heritage and modern global influences – to craft narratives that are distinctly Senegalese yet universally resonant. However, despite the international acclaim received by works like Mati Diop's "Atlantique" (2019) or Moussa Touré's "Touki Bouki" (2015), there remains a critical gap in academic literature specifically analyzing the *directorial craft* and *creative agency* within Dakar itself. This research directly addresses this gap, positioning the</w:t>
      </w:r>
      <w:r>
        <w:t xml:space="preserve"> </w:t>
      </w:r>
      <w:r>
        <w:rPr>
          <w:bCs/>
          <w:b/>
        </w:rPr>
        <w:t xml:space="preserve">Film Director</w:t>
      </w:r>
      <w:r>
        <w:t xml:space="preserve"> </w:t>
      </w:r>
      <w:r>
        <w:t xml:space="preserve">not as an outsider to Senegalese society but as its intimate, active participant shaping its visual and cultural narrative from the heart of</w:t>
      </w:r>
      <w:r>
        <w:t xml:space="preserve"> </w:t>
      </w:r>
      <w:r>
        <w:rPr>
          <w:bCs/>
          <w:b/>
        </w:rPr>
        <w:t xml:space="preserve">Senegal Dakar</w:t>
      </w:r>
      <w:r>
        <w:t xml:space="preserve">.</w:t>
      </w:r>
    </w:p>
    <w:bookmarkEnd w:id="21"/>
    <w:bookmarkStart w:id="22" w:name="problem-statement-and-research-questions"/>
    <w:p>
      <w:pPr>
        <w:pStyle w:val="Heading2"/>
      </w:pPr>
      <w:r>
        <w:t xml:space="preserve">2. Problem Statement and Research Questions</w:t>
      </w:r>
    </w:p>
    <w:p>
      <w:pPr>
        <w:pStyle w:val="FirstParagraph"/>
      </w:pPr>
      <w:r>
        <w:t xml:space="preserve">The primary problem this thesis tackles is the under-theorization of directorial practice *within* Dakar's specific context. Existing scholarship often categorizes Senegalese cinema broadly or focuses on national politics without delving into the micro-practices of filmmaking in the city. This project asks: How do Film Directors in Senegal Dakar conceptualize and execute their craft, navigating local resources, audiences, and cultural sensitivities? What specific narratives and visual strategies do they employ to reflect Dakar's contemporary socio-cultural fabric? How does their position as a creative professional influence their engagement with Senegalese society, history, and future aspirations? Furthermore, what institutional support structures (or lack thereof) shape the directorial journey in Dakar?</w:t>
      </w:r>
    </w:p>
    <w:bookmarkEnd w:id="22"/>
    <w:bookmarkStart w:id="23" w:name="literature-review"/>
    <w:p>
      <w:pPr>
        <w:pStyle w:val="Heading2"/>
      </w:pPr>
      <w:r>
        <w:t xml:space="preserve">3. Literature Review</w:t>
      </w:r>
    </w:p>
    <w:p>
      <w:pPr>
        <w:pStyle w:val="FirstParagraph"/>
      </w:pPr>
      <w:r>
        <w:t xml:space="preserve">Current literature on African cinema is rich but often overlooks the nuanced reality of film production *within* major urban centers like Dakar. Works by scholars such as Sarah Maldoror, Manthia Diawara, and Teshome Gabriel provide crucial frameworks for understanding the historical and political dimensions of African filmmaking. However, they frequently focus on national cinema as a monolith or prioritize the director's status in relation to global markets over their local creative process. Recent studies on West African film industries (e.g., by Ntone Edjabe) highlight Dakar's growing importance but lack deep dives into the *director* as a central figure. This thesis bridges this gap by situating the</w:t>
      </w:r>
      <w:r>
        <w:t xml:space="preserve"> </w:t>
      </w:r>
      <w:r>
        <w:rPr>
          <w:bCs/>
          <w:b/>
        </w:rPr>
        <w:t xml:space="preserve">Film Director</w:t>
      </w:r>
      <w:r>
        <w:t xml:space="preserve"> </w:t>
      </w:r>
      <w:r>
        <w:t xml:space="preserve">at the core of a localized, dynamic creative practice within</w:t>
      </w:r>
      <w:r>
        <w:t xml:space="preserve"> </w:t>
      </w:r>
      <w:r>
        <w:rPr>
          <w:bCs/>
          <w:b/>
        </w:rPr>
        <w:t xml:space="preserve">Senegal Dakar</w:t>
      </w:r>
      <w:r>
        <w:t xml:space="preserve">, drawing on emerging urban studies and cultural theory relevant to African cities to provide a fresh analytical lens.</w:t>
      </w:r>
    </w:p>
    <w:bookmarkEnd w:id="23"/>
    <w:bookmarkStart w:id="24" w:name="methodology"/>
    <w:p>
      <w:pPr>
        <w:pStyle w:val="Heading2"/>
      </w:pPr>
      <w:r>
        <w:t xml:space="preserve">4. Methodology</w:t>
      </w:r>
    </w:p>
    <w:p>
      <w:pPr>
        <w:pStyle w:val="FirstParagraph"/>
      </w:pPr>
      <w:r>
        <w:t xml:space="preserve">This study employs a qualitative, ethnographic approach centered on the city of Dakar:</w:t>
      </w:r>
    </w:p>
    <w:p>
      <w:pPr>
        <w:numPr>
          <w:ilvl w:val="0"/>
          <w:numId w:val="1001"/>
        </w:numPr>
        <w:pStyle w:val="Compact"/>
      </w:pPr>
      <w:r>
        <w:rPr>
          <w:bCs/>
          <w:b/>
        </w:rPr>
        <w:t xml:space="preserve">Participant Observation:</w:t>
      </w:r>
      <w:r>
        <w:t xml:space="preserve"> </w:t>
      </w:r>
      <w:r>
        <w:t xml:space="preserve">Immersion in Dakar's film scene, attending screenings at venues like the Cinéma de la Plaine and engaging with industry events (e.g., FESPACO Dakar sessions).</w:t>
      </w:r>
    </w:p>
    <w:p>
      <w:pPr>
        <w:numPr>
          <w:ilvl w:val="0"/>
          <w:numId w:val="1001"/>
        </w:numPr>
        <w:pStyle w:val="Compact"/>
      </w:pPr>
      <w:r>
        <w:rPr>
          <w:bCs/>
          <w:b/>
        </w:rPr>
        <w:t xml:space="preserve">In-Depth Interviews:</w:t>
      </w:r>
      <w:r>
        <w:t xml:space="preserve"> </w:t>
      </w:r>
      <w:r>
        <w:t xml:space="preserve">Conducting 15-20 semi-structured interviews with active</w:t>
      </w:r>
      <w:r>
        <w:t xml:space="preserve"> </w:t>
      </w:r>
      <w:r>
        <w:rPr>
          <w:bCs/>
          <w:b/>
        </w:rPr>
        <w:t xml:space="preserve">Film Director</w:t>
      </w:r>
      <w:r>
        <w:t xml:space="preserve">s based in Dakar, including established figures and emerging talents (e.g., directors associated with the Cité Scolaire du Bicentenaire film school, producers from companies like Rama Films).</w:t>
      </w:r>
    </w:p>
    <w:p>
      <w:pPr>
        <w:numPr>
          <w:ilvl w:val="0"/>
          <w:numId w:val="1001"/>
        </w:numPr>
        <w:pStyle w:val="Compact"/>
      </w:pPr>
      <w:r>
        <w:rPr>
          <w:bCs/>
          <w:b/>
        </w:rPr>
        <w:t xml:space="preserve">Textual Analysis:</w:t>
      </w:r>
      <w:r>
        <w:t xml:space="preserve"> </w:t>
      </w:r>
      <w:r>
        <w:t xml:space="preserve">Close analysis of 5-7 representative films directed by Dakar-based filmmakers since 2015, focusing on narrative techniques, visual aesthetics, and socio-cultural commentary.</w:t>
      </w:r>
    </w:p>
    <w:p>
      <w:pPr>
        <w:numPr>
          <w:ilvl w:val="0"/>
          <w:numId w:val="1001"/>
        </w:numPr>
        <w:pStyle w:val="Compact"/>
      </w:pPr>
      <w:r>
        <w:rPr>
          <w:bCs/>
          <w:b/>
        </w:rPr>
        <w:t xml:space="preserve">Institutional Engagement:</w:t>
      </w:r>
      <w:r>
        <w:t xml:space="preserve"> </w:t>
      </w:r>
      <w:r>
        <w:t xml:space="preserve">Interviews with key figures at the Ministry of Culture (Dakar), Senegalese Film Promotion Agency (SFP), and cultural NGOs to understand the policy landscape affecting directors.</w:t>
      </w:r>
    </w:p>
    <w:p>
      <w:pPr>
        <w:pStyle w:val="FirstParagraph"/>
      </w:pPr>
      <w:r>
        <w:t xml:space="preserve">The data will be analyzed using thematic analysis, focusing on recurring patterns in creative process, challenges faced, and perceived impact within Dakar society.</w:t>
      </w:r>
    </w:p>
    <w:bookmarkEnd w:id="24"/>
    <w:bookmarkStart w:id="25" w:name="expected-significance"/>
    <w:p>
      <w:pPr>
        <w:pStyle w:val="Heading2"/>
      </w:pPr>
      <w:r>
        <w:t xml:space="preserve">5. Expected Significance</w:t>
      </w:r>
    </w:p>
    <w:p>
      <w:pPr>
        <w:pStyle w:val="FirstParagraph"/>
      </w:pPr>
      <w:r>
        <w:t xml:space="preserve">This research holds substantial significance for multiple fields:</w:t>
      </w:r>
    </w:p>
    <w:p>
      <w:pPr>
        <w:numPr>
          <w:ilvl w:val="0"/>
          <w:numId w:val="1002"/>
        </w:numPr>
        <w:pStyle w:val="Compact"/>
      </w:pPr>
      <w:r>
        <w:rPr>
          <w:bCs/>
          <w:b/>
        </w:rPr>
        <w:t xml:space="preserve">African Film Studies:</w:t>
      </w:r>
      <w:r>
        <w:t xml:space="preserve"> </w:t>
      </w:r>
      <w:r>
        <w:t xml:space="preserve">Provides the first detailed academic study of directorial practice specifically *in* Dakar, enriching understanding beyond national categories.</w:t>
      </w:r>
    </w:p>
    <w:p>
      <w:pPr>
        <w:numPr>
          <w:ilvl w:val="0"/>
          <w:numId w:val="1002"/>
        </w:numPr>
        <w:pStyle w:val="Compact"/>
      </w:pPr>
      <w:r>
        <w:rPr>
          <w:bCs/>
          <w:b/>
        </w:rPr>
        <w:t xml:space="preserve">Senegalese Cultural Policy:</w:t>
      </w:r>
      <w:r>
        <w:t xml:space="preserve"> </w:t>
      </w:r>
      <w:r>
        <w:t xml:space="preserve">Offers evidence-based insights for policymakers on supporting creative talent and infrastructure, directly relevant to initiatives within</w:t>
      </w:r>
      <w:r>
        <w:t xml:space="preserve"> </w:t>
      </w:r>
      <w:r>
        <w:rPr>
          <w:bCs/>
          <w:b/>
        </w:rPr>
        <w:t xml:space="preserve">Senegal Dakar</w:t>
      </w:r>
      <w:r>
        <w:t xml:space="preserve">.</w:t>
      </w:r>
    </w:p>
    <w:p>
      <w:pPr>
        <w:numPr>
          <w:ilvl w:val="0"/>
          <w:numId w:val="1002"/>
        </w:numPr>
        <w:pStyle w:val="Compact"/>
      </w:pPr>
      <w:r>
        <w:rPr>
          <w:bCs/>
          <w:b/>
        </w:rPr>
        <w:t xml:space="preserve">Cultural Production in Dakar:</w:t>
      </w:r>
      <w:r>
        <w:t xml:space="preserve"> </w:t>
      </w:r>
      <w:r>
        <w:t xml:space="preserve">Highlights the critical role of the Film Director as a key node in Dakar's cultural economy and its contribution to the city's global identity as a creative hub.</w:t>
      </w:r>
    </w:p>
    <w:p>
      <w:pPr>
        <w:numPr>
          <w:ilvl w:val="0"/>
          <w:numId w:val="1002"/>
        </w:numPr>
        <w:pStyle w:val="Compact"/>
      </w:pPr>
      <w:r>
        <w:rPr>
          <w:bCs/>
          <w:b/>
        </w:rPr>
        <w:t xml:space="preserve">Global Cinema Discourse:</w:t>
      </w:r>
      <w:r>
        <w:t xml:space="preserve"> </w:t>
      </w:r>
      <w:r>
        <w:t xml:space="preserve">Challenges Eurocentric narratives by centering African, specifically Senegalese-Dakar, directorial voices and methodologies within global film studies.</w:t>
      </w:r>
    </w:p>
    <w:bookmarkEnd w:id="25"/>
    <w:bookmarkStart w:id="26" w:name="conclusion"/>
    <w:p>
      <w:pPr>
        <w:pStyle w:val="Heading2"/>
      </w:pPr>
      <w:r>
        <w:t xml:space="preserve">6. Conclusion</w:t>
      </w:r>
    </w:p>
    <w:p>
      <w:pPr>
        <w:pStyle w:val="FirstParagraph"/>
      </w:pPr>
      <w:r>
        <w:t xml:space="preserve">The role of the Film Director in contemporary Senegal Dakar is a vibrant, evolving force central to the nation's cultural expression and social discourse. This thesis proposal asserts that a focused exploration of this practice is not merely academic but essential for understanding the heart of Senegalese identity as it manifests on screen and in the city itself. By centering the experiences, strategies, and impact of Film Directors working within Dakar's unique environment, this research promises to deliver significant new knowledge. It will illuminate how creativity flourishes amidst challenges in a major African capital and affirm that the cinematic voice emerging from</w:t>
      </w:r>
      <w:r>
        <w:t xml:space="preserve"> </w:t>
      </w:r>
      <w:r>
        <w:rPr>
          <w:bCs/>
          <w:b/>
        </w:rPr>
        <w:t xml:space="preserve">Senegal Dakar</w:t>
      </w:r>
      <w:r>
        <w:t xml:space="preserve">, spearheaded by its dedicated</w:t>
      </w:r>
      <w:r>
        <w:t xml:space="preserve"> </w:t>
      </w:r>
      <w:r>
        <w:rPr>
          <w:bCs/>
          <w:b/>
        </w:rPr>
        <w:t xml:space="preserve">Film Director</w:t>
      </w:r>
      <w:r>
        <w:t xml:space="preserve">, is a vital thread in the tapestry of contemporary global cinema. This study aims to be a foundational contribution to understanding the artistry and agency shaping Senegal's most potent visual narratives.</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 and Impact of Film Director in Senegal Dakar</dc:title>
  <dc:creator/>
  <cp:keywords/>
  <dcterms:created xsi:type="dcterms:W3CDTF">2026-07-21T09:51:51Z</dcterms:created>
  <dcterms:modified xsi:type="dcterms:W3CDTF">2026-07-21T09:51:51Z</dcterms:modified>
</cp:coreProperties>
</file>

<file path=docProps/custom.xml><?xml version="1.0" encoding="utf-8"?>
<Properties xmlns="http://schemas.openxmlformats.org/officeDocument/2006/custom-properties" xmlns:vt="http://schemas.openxmlformats.org/officeDocument/2006/docPropsVTypes"/>
</file>