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Cinematic</w:t>
      </w:r>
      <w:r>
        <w:t xml:space="preserve"> </w:t>
      </w:r>
      <w:r>
        <w:t xml:space="preserve">Landscape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Bangkok,</w:t>
      </w:r>
      <w:r>
        <w:t xml:space="preserve"> </w:t>
      </w:r>
      <w:r>
        <w:t xml:space="preserve">Thailand</w:t>
      </w:r>
    </w:p>
    <w:bookmarkStart w:id="28" w:name="X9fe0322808c0f200ffc22736b2f58d28dc4b608"/>
    <w:p>
      <w:pPr>
        <w:pStyle w:val="Heading1"/>
      </w:pPr>
      <w:r>
        <w:t xml:space="preserve">Thesis Proposal: Navigating the Cinematic Landscape - A Study of Film Directors in Bangkok, Thailand</w:t>
      </w:r>
    </w:p>
    <w:bookmarkStart w:id="20" w:name="introduction"/>
    <w:p>
      <w:pPr>
        <w:pStyle w:val="Heading2"/>
      </w:pPr>
      <w:r>
        <w:t xml:space="preserve">1. Introduction</w:t>
      </w:r>
    </w:p>
    <w:p>
      <w:pPr>
        <w:pStyle w:val="FirstParagraph"/>
      </w:pPr>
      <w:r>
        <w:t xml:space="preserve">The dynamic film industry of Thailand stands as a vibrant cultural beacon in Southeast Asia, with Bangkok serving as its undisputed epicenter. As the capital city and primary hub for production, distribution, and exhibition, Bangkok houses the studios, film schools (notably Chulalongkorn University and Srinakharinwirot University), major festivals (such as the Bangkok International Film Festival), and a thriving community of creative professionals. Within this bustling metropolis, the role of the</w:t>
      </w:r>
      <w:r>
        <w:t xml:space="preserve"> </w:t>
      </w:r>
      <w:r>
        <w:rPr>
          <w:bCs/>
          <w:b/>
        </w:rPr>
        <w:t xml:space="preserve">Film Director</w:t>
      </w:r>
      <w:r>
        <w:t xml:space="preserve"> </w:t>
      </w:r>
      <w:r>
        <w:t xml:space="preserve">is pivotal, shaping narratives that reflect Thailand's complex social tapestry while navigating unique industry pressures. This thesis proposal outlines a comprehensive study examining contemporary</w:t>
      </w:r>
      <w:r>
        <w:t xml:space="preserve"> </w:t>
      </w:r>
      <w:r>
        <w:rPr>
          <w:iCs/>
          <w:i/>
        </w:rPr>
        <w:t xml:space="preserve">Film Directors</w:t>
      </w:r>
      <w:r>
        <w:t xml:space="preserve"> </w:t>
      </w:r>
      <w:r>
        <w:t xml:space="preserve">operating within</w:t>
      </w:r>
      <w:r>
        <w:t xml:space="preserve"> </w:t>
      </w:r>
      <w:r>
        <w:rPr>
          <w:bCs/>
          <w:b/>
        </w:rPr>
        <w:t xml:space="preserve">Thailand Bangkok</w:t>
      </w:r>
      <w:r>
        <w:t xml:space="preserve">, investigating their creative processes, challenges, and contributions to both local and international cinema. The focus on</w:t>
      </w:r>
      <w:r>
        <w:t xml:space="preserve"> </w:t>
      </w:r>
      <w:r>
        <w:rPr>
          <w:iCs/>
          <w:i/>
        </w:rPr>
        <w:t xml:space="preserve">Bangkok as the specific geographic and cultural context</w:t>
      </w:r>
      <w:r>
        <w:t xml:space="preserve"> </w:t>
      </w:r>
      <w:r>
        <w:t xml:space="preserve">is critical, as its rapid urbanization, dense population dynamics, multicultural influences (including significant foreign communities), historical significance within Thai cinema history, and evolving regulatory environment fundamentally shape how directors conceptualize and produce films.</w:t>
      </w:r>
    </w:p>
    <w:bookmarkEnd w:id="20"/>
    <w:bookmarkStart w:id="21" w:name="problem-statement"/>
    <w:p>
      <w:pPr>
        <w:pStyle w:val="Heading2"/>
      </w:pPr>
      <w:r>
        <w:t xml:space="preserve">2. Problem Statement</w:t>
      </w:r>
    </w:p>
    <w:p>
      <w:pPr>
        <w:pStyle w:val="FirstParagraph"/>
      </w:pPr>
      <w:r>
        <w:t xml:space="preserve">Despite Bangkok's prominence as the heart of Thai filmmaking for decades, there is a notable gap in scholarly research specifically centered on the lived experiences, creative strategies, and professional trajectories of</w:t>
      </w:r>
      <w:r>
        <w:t xml:space="preserve"> </w:t>
      </w:r>
      <w:r>
        <w:rPr>
          <w:bCs/>
          <w:b/>
        </w:rPr>
        <w:t xml:space="preserve">Film Directors</w:t>
      </w:r>
      <w:r>
        <w:t xml:space="preserve"> </w:t>
      </w:r>
      <w:r>
        <w:t xml:space="preserve">operating within this unique urban ecosystem. Existing studies often focus broadly on Thai cinema as a national entity or analyze specific films/genres without delving into the director's perspective within Bangkok's specific constraints and opportunities. Key questions remain unanswered: How do directors in</w:t>
      </w:r>
      <w:r>
        <w:t xml:space="preserve"> </w:t>
      </w:r>
      <w:r>
        <w:rPr>
          <w:iCs/>
          <w:i/>
        </w:rPr>
        <w:t xml:space="preserve">Bangkok, Thailand</w:t>
      </w:r>
      <w:r>
        <w:t xml:space="preserve"> </w:t>
      </w:r>
      <w:r>
        <w:t xml:space="preserve">negotiate censorship, funding limitations (particularly for independent projects), competition from streaming platforms, and the pressure to cater to both domestic audiences and global markets? How does the city's physical environment – from historic temples amidst skyscrapers to bustling markets like Chatuchak and modern entertainment districts – influence narrative choices and visual aesthetics? This research directly addresses this gap by placing the</w:t>
      </w:r>
      <w:r>
        <w:t xml:space="preserve"> </w:t>
      </w:r>
      <w:r>
        <w:rPr>
          <w:bCs/>
          <w:b/>
        </w:rPr>
        <w:t xml:space="preserve">Film Director</w:t>
      </w:r>
      <w:r>
        <w:t xml:space="preserve"> </w:t>
      </w:r>
      <w:r>
        <w:t xml:space="preserve">at the center of analysis within their specific Bangkok context.</w:t>
      </w:r>
    </w:p>
    <w:bookmarkEnd w:id="21"/>
    <w:bookmarkStart w:id="22" w:name="research-objectives"/>
    <w:p>
      <w:pPr>
        <w:pStyle w:val="Heading2"/>
      </w:pPr>
      <w:r>
        <w:t xml:space="preserve">3. Research Objectives</w:t>
      </w:r>
    </w:p>
    <w:p>
      <w:pPr>
        <w:pStyle w:val="FirstParagraph"/>
      </w:pPr>
      <w:r>
        <w:t xml:space="preserve">This thesis aims to achieve the following specific objectives:</w:t>
      </w:r>
    </w:p>
    <w:p>
      <w:pPr>
        <w:numPr>
          <w:ilvl w:val="0"/>
          <w:numId w:val="1001"/>
        </w:numPr>
        <w:pStyle w:val="Compact"/>
      </w:pPr>
      <w:r>
        <w:t xml:space="preserve">To identify and analyze the primary creative, logistical, and economic challenges faced by contemporary Film Directors working primarily in Bangkok, Thailand.</w:t>
      </w:r>
    </w:p>
    <w:p>
      <w:pPr>
        <w:numPr>
          <w:ilvl w:val="0"/>
          <w:numId w:val="1001"/>
        </w:numPr>
        <w:pStyle w:val="Compact"/>
      </w:pPr>
      <w:r>
        <w:t xml:space="preserve">To explore how Bangkok's urban landscape, socio-cultural dynamics (including issues of class, gender identity within the city's diverse population), and historical cinematic heritage inform the thematic content and visual language of directors' work.</w:t>
      </w:r>
    </w:p>
    <w:p>
      <w:pPr>
        <w:numPr>
          <w:ilvl w:val="0"/>
          <w:numId w:val="1001"/>
        </w:numPr>
        <w:pStyle w:val="Compact"/>
      </w:pPr>
      <w:r>
        <w:t xml:space="preserve">To examine the evolving professional networks, mentorship pathways, and collaborative structures that support Film Directors in Bangkok's competitive industry environment.</w:t>
      </w:r>
    </w:p>
    <w:p>
      <w:pPr>
        <w:numPr>
          <w:ilvl w:val="0"/>
          <w:numId w:val="1001"/>
        </w:numPr>
        <w:pStyle w:val="Compact"/>
      </w:pPr>
      <w:r>
        <w:t xml:space="preserve">To assess the impact of digital technology, international co-productions, and global streaming services on the creative autonomy and career paths of Film Directors based in Bangkok.</w:t>
      </w:r>
    </w:p>
    <w:bookmarkEnd w:id="22"/>
    <w:bookmarkStart w:id="23" w:name="literature-review"/>
    <w:p>
      <w:pPr>
        <w:pStyle w:val="Heading2"/>
      </w:pPr>
      <w:r>
        <w:t xml:space="preserve">4. Literature Review</w:t>
      </w:r>
    </w:p>
    <w:p>
      <w:pPr>
        <w:pStyle w:val="FirstParagraph"/>
      </w:pPr>
      <w:r>
        <w:t xml:space="preserve">Previous scholarship on Thai cinema (e.g., works by Somsak Techaratanaprasert, Richard Fuller, and Pongsakorn Sittiphol) provides valuable context on national film history and major auteurs like Chatrichalerm Yukol or Apichatpong Weerasethakul. However, research focusing specifically on the *contemporary director's experience in Bangkok* is scarce. Studies on Southeast Asian filmmaking (e.g., by Rina Yoon) often lack Thailand-specific depth regarding urban contexts. Research on urban film production (e.g., by Neil Smith) offers theoretical frameworks but rarely applies them to Bangkok's unique cultural and political setting. This thesis builds upon these foundations, grounding its inquiry firmly within the specific realities of</w:t>
      </w:r>
      <w:r>
        <w:t xml:space="preserve"> </w:t>
      </w:r>
      <w:r>
        <w:rPr>
          <w:bCs/>
          <w:b/>
        </w:rPr>
        <w:t xml:space="preserve">Thailand Bangkok</w:t>
      </w:r>
      <w:r>
        <w:t xml:space="preserve"> </w:t>
      </w:r>
      <w:r>
        <w:t xml:space="preserve">as the locus of contemporary Thai filmmaking practice, moving beyond national generalizations.</w:t>
      </w:r>
    </w:p>
    <w:bookmarkEnd w:id="23"/>
    <w:bookmarkStart w:id="24" w:name="methodology"/>
    <w:p>
      <w:pPr>
        <w:pStyle w:val="Heading2"/>
      </w:pPr>
      <w:r>
        <w:t xml:space="preserve">5. Methodology</w:t>
      </w:r>
    </w:p>
    <w:p>
      <w:pPr>
        <w:pStyle w:val="FirstParagraph"/>
      </w:pPr>
      <w:r>
        <w:t xml:space="preserve">This research employs a qualitative, multi-method approach designed to capture the nuanced reality of Film Directors in Bangkok:</w:t>
      </w:r>
    </w:p>
    <w:p>
      <w:pPr>
        <w:numPr>
          <w:ilvl w:val="0"/>
          <w:numId w:val="1002"/>
        </w:numPr>
        <w:pStyle w:val="Compact"/>
      </w:pPr>
      <w:r>
        <w:rPr>
          <w:bCs/>
          <w:b/>
        </w:rPr>
        <w:t xml:space="preserve">In-depth Semi-Structured Interviews:</w:t>
      </w:r>
      <w:r>
        <w:t xml:space="preserve"> </w:t>
      </w:r>
      <w:r>
        <w:t xml:space="preserve">Conducting 15-20 interviews with established and emerging Film Directors working actively in Bangkok (e.g., directors associated with companies like GMM Tai Hub, GDH, or independent collectives). Questions will explore personal career journeys, specific project challenges related to location shooting in Bangkok (permits, noise), funding sources within the city's ecosystem, narrative influences drawn from the urban environment, and perceptions of industry trends.</w:t>
      </w:r>
    </w:p>
    <w:p>
      <w:pPr>
        <w:numPr>
          <w:ilvl w:val="0"/>
          <w:numId w:val="1002"/>
        </w:numPr>
        <w:pStyle w:val="Compact"/>
      </w:pPr>
      <w:r>
        <w:rPr>
          <w:bCs/>
          <w:b/>
        </w:rPr>
        <w:t xml:space="preserve">Document Analysis:</w:t>
      </w:r>
      <w:r>
        <w:t xml:space="preserve"> </w:t>
      </w:r>
      <w:r>
        <w:t xml:space="preserve">Reviewing production notes, festival program materials (e.g., BIFF), press releases from Bangkok-based production companies, and recent industry reports (from entities like Thai Film Association) to contextualize the directors' experiences within broader market dynamics.</w:t>
      </w:r>
    </w:p>
    <w:p>
      <w:pPr>
        <w:numPr>
          <w:ilvl w:val="0"/>
          <w:numId w:val="1002"/>
        </w:numPr>
        <w:pStyle w:val="Compact"/>
      </w:pPr>
      <w:r>
        <w:rPr>
          <w:bCs/>
          <w:b/>
        </w:rPr>
        <w:t xml:space="preserve">Participant Observation:</w:t>
      </w:r>
      <w:r>
        <w:t xml:space="preserve"> </w:t>
      </w:r>
      <w:r>
        <w:t xml:space="preserve">Attending key events in Bangkok's film calendar (e.g., workshops at the Bangkok Film Festival, screenings at local cinemas like Siam Paragon Cineplex, industry networking events) to observe professional interactions and cultural norms influencing directors' work.</w:t>
      </w:r>
    </w:p>
    <w:p>
      <w:pPr>
        <w:pStyle w:val="FirstParagraph"/>
      </w:pPr>
      <w:r>
        <w:t xml:space="preserve">Data will be analyzed thematically using grounded theory principles to identify recurring patterns and insights specific to the Bangkok directorial experience. Ethical considerations, including informed consent and confidentiality for interviewees, are paramount.</w:t>
      </w:r>
    </w:p>
    <w:bookmarkEnd w:id="24"/>
    <w:bookmarkStart w:id="25" w:name="significance-of-the-study"/>
    <w:p>
      <w:pPr>
        <w:pStyle w:val="Heading2"/>
      </w:pPr>
      <w:r>
        <w:t xml:space="preserve">6. Significance of the Study</w:t>
      </w:r>
    </w:p>
    <w:p>
      <w:pPr>
        <w:pStyle w:val="FirstParagraph"/>
      </w:pPr>
      <w:r>
        <w:t xml:space="preserve">This thesis holds significant value for several stakeholders within</w:t>
      </w:r>
      <w:r>
        <w:t xml:space="preserve"> </w:t>
      </w:r>
      <w:r>
        <w:rPr>
          <w:bCs/>
          <w:b/>
        </w:rPr>
        <w:t xml:space="preserve">Thailand Bangkok</w:t>
      </w:r>
      <w:r>
        <w:t xml:space="preserve">'s creative sector:</w:t>
      </w:r>
    </w:p>
    <w:p>
      <w:pPr>
        <w:numPr>
          <w:ilvl w:val="0"/>
          <w:numId w:val="1003"/>
        </w:numPr>
        <w:pStyle w:val="Compact"/>
      </w:pPr>
      <w:r>
        <w:rPr>
          <w:bCs/>
          <w:b/>
        </w:rPr>
        <w:t xml:space="preserve">For Film Directors and Emerging Talent:</w:t>
      </w:r>
      <w:r>
        <w:t xml:space="preserve"> </w:t>
      </w:r>
      <w:r>
        <w:t xml:space="preserve">The findings will provide practical insights into navigating challenges, identifying supportive networks, and understanding the evolving landscape of filmmaking in the city.</w:t>
      </w:r>
    </w:p>
    <w:p>
      <w:pPr>
        <w:numPr>
          <w:ilvl w:val="0"/>
          <w:numId w:val="1003"/>
        </w:numPr>
        <w:pStyle w:val="Compact"/>
      </w:pPr>
      <w:r>
        <w:rPr>
          <w:bCs/>
          <w:b/>
        </w:rPr>
        <w:t xml:space="preserve">For Film Schools &amp; Institutions (e.g., Chulalongkorn University):</w:t>
      </w:r>
      <w:r>
        <w:t xml:space="preserve"> </w:t>
      </w:r>
      <w:r>
        <w:t xml:space="preserve">Results can inform curricula development to better prepare students for the realities of working as a</w:t>
      </w:r>
      <w:r>
        <w:t xml:space="preserve"> </w:t>
      </w:r>
      <w:r>
        <w:rPr>
          <w:iCs/>
          <w:i/>
        </w:rPr>
        <w:t xml:space="preserve">Film Director</w:t>
      </w:r>
      <w:r>
        <w:t xml:space="preserve"> </w:t>
      </w:r>
      <w:r>
        <w:t xml:space="preserve">specifically within Bangkok's context, emphasizing practical urban production skills and industry awareness.</w:t>
      </w:r>
    </w:p>
    <w:p>
      <w:pPr>
        <w:numPr>
          <w:ilvl w:val="0"/>
          <w:numId w:val="1003"/>
        </w:numPr>
        <w:pStyle w:val="Compact"/>
      </w:pPr>
      <w:r>
        <w:rPr>
          <w:bCs/>
          <w:b/>
        </w:rPr>
        <w:t xml:space="preserve">For Cultural Policy Makers:</w:t>
      </w:r>
      <w:r>
        <w:t xml:space="preserve"> </w:t>
      </w:r>
      <w:r>
        <w:t xml:space="preserve">Evidence gathered on specific industry barriers (e.g., location permits, funding access) can inform more targeted support policies from organizations like the Thai Film Association or the Ministry of Culture to foster a healthier environment for directors in Bangkok.</w:t>
      </w:r>
    </w:p>
    <w:p>
      <w:pPr>
        <w:numPr>
          <w:ilvl w:val="0"/>
          <w:numId w:val="1003"/>
        </w:numPr>
        <w:pStyle w:val="Compact"/>
      </w:pPr>
      <w:r>
        <w:rPr>
          <w:bCs/>
          <w:b/>
        </w:rPr>
        <w:t xml:space="preserve">For Academic Discourse:</w:t>
      </w:r>
      <w:r>
        <w:t xml:space="preserve"> </w:t>
      </w:r>
      <w:r>
        <w:t xml:space="preserve">This research will contribute a vital, context-specific contribution to Asian cinema studies and urban film studies, filling a critical gap regarding the role of the director in one of Asia's most significant cinematic hubs.</w:t>
      </w:r>
    </w:p>
    <w:bookmarkEnd w:id="25"/>
    <w:bookmarkStart w:id="26" w:name="expected-outcomes-and-timeline"/>
    <w:p>
      <w:pPr>
        <w:pStyle w:val="Heading2"/>
      </w:pPr>
      <w:r>
        <w:t xml:space="preserve">7. Expected Outcomes and Timeline</w:t>
      </w:r>
    </w:p>
    <w:p>
      <w:pPr>
        <w:pStyle w:val="FirstParagraph"/>
      </w:pPr>
      <w:r>
        <w:t xml:space="preserve">The thesis is expected to yield a detailed analysis revealing how Bangkok's unique character shapes the creative identity and professional reality of its Film Directors. Key findings will likely include specific case studies of directors whose work exemplifies adaptation to urban pressures, a map of key collaborative networks within Bangkok's film scene, and concrete recommendations for industry support structures. The research timeline spans 18 months: 3 months for literature review and ethics approval; 6 months for data collection (interviews, observation); 6 months for analysis and drafting; and 3 months for final revisions. Fieldwork will be conducted primarily within Bangkok, with interviews scheduled at locations convenient to the participants (e.g., studios in Bangkapi, cafes in Silom, or university campuses).</w:t>
      </w:r>
    </w:p>
    <w:bookmarkEnd w:id="26"/>
    <w:bookmarkStart w:id="27" w:name="conclusion"/>
    <w:p>
      <w:pPr>
        <w:pStyle w:val="Heading2"/>
      </w:pPr>
      <w:r>
        <w:t xml:space="preserve">8. Conclusion</w:t>
      </w:r>
    </w:p>
    <w:p>
      <w:pPr>
        <w:pStyle w:val="FirstParagraph"/>
      </w:pPr>
      <w:r>
        <w:t xml:space="preserve">Bangkok is not merely a location where Thai films are made; it is an active participant shaping the very essence of contemporary filmmaking in Thailand. Understanding the experience of the</w:t>
      </w:r>
      <w:r>
        <w:t xml:space="preserve"> </w:t>
      </w:r>
      <w:r>
        <w:rPr>
          <w:bCs/>
          <w:b/>
        </w:rPr>
        <w:t xml:space="preserve">Film Director</w:t>
      </w:r>
      <w:r>
        <w:t xml:space="preserve"> </w:t>
      </w:r>
      <w:r>
        <w:t xml:space="preserve">within this specific city context – Bangkok, Thailand – is crucial for appreciating the artistry, resilience, and evolving narrative power of Thai cinema. This thesis proposal outlines a necessary investigation into how these creative visionaries operate, overcome challenges unique to their urban environment, and ultimately contribute to the global conversation on film. By centering the</w:t>
      </w:r>
      <w:r>
        <w:t xml:space="preserve"> </w:t>
      </w:r>
      <w:r>
        <w:rPr>
          <w:iCs/>
          <w:i/>
        </w:rPr>
        <w:t xml:space="preserve">Film Director's</w:t>
      </w:r>
      <w:r>
        <w:t xml:space="preserve"> </w:t>
      </w:r>
      <w:r>
        <w:t xml:space="preserve">voice within</w:t>
      </w:r>
      <w:r>
        <w:t xml:space="preserve"> </w:t>
      </w:r>
      <w:r>
        <w:rPr>
          <w:bCs/>
          <w:b/>
        </w:rPr>
        <w:t xml:space="preserve">Thailand Bangkok</w:t>
      </w:r>
      <w:r>
        <w:t xml:space="preserve">, this research promises not only academic rigor but also tangible benefits for the future vitality of Thailand's cinematic culture.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Cinematic Landscape - A Study of Film Directors in Bangkok, Thailand</dc:title>
  <dc:creator/>
  <cp:keywords/>
  <dcterms:created xsi:type="dcterms:W3CDTF">2026-07-23T14:26:10Z</dcterms:created>
  <dcterms:modified xsi:type="dcterms:W3CDTF">2026-07-23T14:26:10Z</dcterms:modified>
</cp:coreProperties>
</file>

<file path=docProps/custom.xml><?xml version="1.0" encoding="utf-8"?>
<Properties xmlns="http://schemas.openxmlformats.org/officeDocument/2006/custom-properties" xmlns:vt="http://schemas.openxmlformats.org/officeDocument/2006/docPropsVTypes"/>
</file>