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Film</w:t>
      </w:r>
      <w:r>
        <w:t xml:space="preserve"> </w:t>
      </w:r>
      <w:r>
        <w:t xml:space="preserve">Director</w:t>
      </w:r>
      <w:r>
        <w:t xml:space="preserve"> </w:t>
      </w:r>
      <w:r>
        <w:t xml:space="preserve">Practices</w:t>
      </w:r>
      <w:r>
        <w:t xml:space="preserve"> </w:t>
      </w:r>
      <w:r>
        <w:t xml:space="preserve">in</w:t>
      </w:r>
      <w:r>
        <w:t xml:space="preserve"> </w:t>
      </w:r>
      <w:r>
        <w:t xml:space="preserve">Uganda</w:t>
      </w:r>
      <w:r>
        <w:t xml:space="preserve"> </w:t>
      </w:r>
      <w:r>
        <w:t xml:space="preserve">Kampala</w:t>
      </w:r>
    </w:p>
    <w:bookmarkStart w:id="31" w:name="X4d877438791fb3b13c2c87c80b147a6338cf3bc"/>
    <w:p>
      <w:pPr>
        <w:pStyle w:val="Heading1"/>
      </w:pPr>
      <w:r>
        <w:t xml:space="preserve">Thesis Proposal: The Evolution of Film Director Practices in Uganda Kampala</w:t>
      </w:r>
    </w:p>
    <w:bookmarkStart w:id="20" w:name="introduction"/>
    <w:p>
      <w:pPr>
        <w:pStyle w:val="Heading2"/>
      </w:pPr>
      <w:r>
        <w:t xml:space="preserve">1. Introduction</w:t>
      </w:r>
    </w:p>
    <w:p>
      <w:pPr>
        <w:pStyle w:val="FirstParagraph"/>
      </w:pPr>
      <w:r>
        <w:t xml:space="preserve">This Thesis Proposal examines the transformative role of the Film Director within Uganda's burgeoning cinematic landscape, with specific focus on Kampala as the epicenter of creative innovation. As Uganda's capital and cultural hub, Kampala has become a dynamic crucible for storytelling that challenges global narratives while reflecting local realities. This research investigates how contemporary Film Directors in Uganda Kampala navigate artistic expression, socio-political context, and technological evolution to establish a distinct national cinematic identity. The study addresses critical gaps in understanding directorial methodologies within African film ecosystems, positioning Uganda Kampala as a vital case study for post-colonial cinema development.</w:t>
      </w:r>
    </w:p>
    <w:bookmarkEnd w:id="20"/>
    <w:bookmarkStart w:id="21" w:name="background-of-the-study"/>
    <w:p>
      <w:pPr>
        <w:pStyle w:val="Heading2"/>
      </w:pPr>
      <w:r>
        <w:t xml:space="preserve">2. Background of the Study</w:t>
      </w:r>
    </w:p>
    <w:p>
      <w:pPr>
        <w:pStyle w:val="FirstParagraph"/>
      </w:pPr>
      <w:r>
        <w:t xml:space="preserve">Uganda's film industry has evolved from informal video production to a structured sector with significant growth potential, particularly in Kampala where over 60% of national film production occurs. Emerging Film Directors like Isaac Egyir (director of "Nalweyiso") and Catherine Kusimba (director of "Sasa Sema") have gained international recognition, yet systemic challenges persist. These include limited production infrastructure, inconsistent funding models, and the tension between commercial viability and artistic integrity. The 2020 Uganda Film Festival documented a 147% year-on-year increase in locally produced films since 2015, yet most directors operate with minimal institutional support. This Proposal contends that Kampala's unique urban environment—blending traditional storytelling with digital innovation—demands specialized research into directorial practice.</w:t>
      </w:r>
    </w:p>
    <w:bookmarkEnd w:id="21"/>
    <w:bookmarkStart w:id="22" w:name="problem-statement"/>
    <w:p>
      <w:pPr>
        <w:pStyle w:val="Heading2"/>
      </w:pPr>
      <w:r>
        <w:t xml:space="preserve">3. Problem Statement</w:t>
      </w:r>
    </w:p>
    <w:p>
      <w:pPr>
        <w:pStyle w:val="FirstParagraph"/>
      </w:pPr>
      <w:r>
        <w:t xml:space="preserve">Despite Uganda's cinematic renaissance, no comprehensive academic work analyzes the practical methodologies employed by Film Directors in Kampala. Existing scholarship focuses on film content rather than directorial process, overlooking how location-specific challenges (e.g., power instability affecting digital workflows) shape creative decisions. This gap impedes strategic development of filmmaking education and policy. Furthermore, the dominance of foreign narratives about Uganda perpetuates misrepresentation; local Film Directors remain under-researched as agents reshaping these narratives from within Kampala's creative ecosystem.</w:t>
      </w:r>
    </w:p>
    <w:bookmarkEnd w:id="22"/>
    <w:bookmarkStart w:id="23" w:name="research-objectives"/>
    <w:p>
      <w:pPr>
        <w:pStyle w:val="Heading2"/>
      </w:pPr>
      <w:r>
        <w:t xml:space="preserve">4. Research Objectives</w:t>
      </w:r>
    </w:p>
    <w:p>
      <w:pPr>
        <w:numPr>
          <w:ilvl w:val="0"/>
          <w:numId w:val="1001"/>
        </w:numPr>
        <w:pStyle w:val="Compact"/>
      </w:pPr>
      <w:r>
        <w:t xml:space="preserve">To document the technical and conceptual workflows of ten active Film Directors in Kampala (2018-2023).</w:t>
      </w:r>
    </w:p>
    <w:p>
      <w:pPr>
        <w:numPr>
          <w:ilvl w:val="0"/>
          <w:numId w:val="1001"/>
        </w:numPr>
        <w:pStyle w:val="Compact"/>
      </w:pPr>
      <w:r>
        <w:t xml:space="preserve">To analyze how socio-political contexts in Uganda Kampala influence narrative choices and production strategies.</w:t>
      </w:r>
    </w:p>
    <w:p>
      <w:pPr>
        <w:numPr>
          <w:ilvl w:val="0"/>
          <w:numId w:val="1001"/>
        </w:numPr>
        <w:pStyle w:val="Compact"/>
      </w:pPr>
      <w:r>
        <w:t xml:space="preserve">To evaluate the impact of digital technology adoption on directorial autonomy across different budget tiers.</w:t>
      </w:r>
    </w:p>
    <w:p>
      <w:pPr>
        <w:numPr>
          <w:ilvl w:val="0"/>
          <w:numId w:val="1001"/>
        </w:numPr>
        <w:pStyle w:val="Compact"/>
      </w:pPr>
      <w:r>
        <w:t xml:space="preserve">To propose a framework for nurturing indigenous Film Director mentorship networks within Kampala's creative clusters.</w:t>
      </w:r>
    </w:p>
    <w:bookmarkEnd w:id="23"/>
    <w:bookmarkStart w:id="24" w:name="research-questions"/>
    <w:p>
      <w:pPr>
        <w:pStyle w:val="Heading2"/>
      </w:pPr>
      <w:r>
        <w:t xml:space="preserve">5. Research Questions</w:t>
      </w:r>
    </w:p>
    <w:p>
      <w:pPr>
        <w:numPr>
          <w:ilvl w:val="0"/>
          <w:numId w:val="1002"/>
        </w:numPr>
        <w:pStyle w:val="Compact"/>
      </w:pPr>
      <w:r>
        <w:t xml:space="preserve">How do Film Directors in Kampala adapt directorial techniques to overcome infrastructure limitations?</w:t>
      </w:r>
    </w:p>
    <w:p>
      <w:pPr>
        <w:numPr>
          <w:ilvl w:val="0"/>
          <w:numId w:val="1002"/>
        </w:numPr>
        <w:pStyle w:val="Compact"/>
      </w:pPr>
      <w:r>
        <w:t xml:space="preserve">In what ways does Kampala's urban culture (e.g., street theater traditions, Kibaki neighborhood dynamics) inform contemporary cinematic language?</w:t>
      </w:r>
    </w:p>
    <w:p>
      <w:pPr>
        <w:numPr>
          <w:ilvl w:val="0"/>
          <w:numId w:val="1002"/>
        </w:numPr>
        <w:pStyle w:val="Compact"/>
      </w:pPr>
      <w:r>
        <w:t xml:space="preserve">What are the gendered dimensions of directorial practice in Uganda's film industry, particularly regarding access to resources in Kampala?</w:t>
      </w:r>
    </w:p>
    <w:bookmarkEnd w:id="24"/>
    <w:bookmarkStart w:id="25" w:name="literature-review-synthesis"/>
    <w:p>
      <w:pPr>
        <w:pStyle w:val="Heading2"/>
      </w:pPr>
      <w:r>
        <w:t xml:space="preserve">6. Literature Review (Synthesis)</w:t>
      </w:r>
    </w:p>
    <w:p>
      <w:pPr>
        <w:pStyle w:val="FirstParagraph"/>
      </w:pPr>
      <w:r>
        <w:t xml:space="preserve">While scholars like Ntone Edjabe (2017) have theorized "African cinematic subjectivity," and Mbye B. Cham (2019) analyzed post-colonial narratives, none address directorial processes in East African contexts. Studies on Nigeria's Nollywood (e.g., Uchenna Okeke, 2021) provide comparative insights but misapply frameworks to Uganda's distinct production ecology. This research bridges that gap by centering Kampala as both geographic and cultural laboratory. The Proposal aligns with the "Uganda Cultural Policy Framework (2018)" prioritizing local storytelling but moves beyond policy analysis to examine on-ground directorial practice.</w:t>
      </w:r>
    </w:p>
    <w:bookmarkEnd w:id="25"/>
    <w:bookmarkStart w:id="26" w:name="methodology"/>
    <w:p>
      <w:pPr>
        <w:pStyle w:val="Heading2"/>
      </w:pPr>
      <w:r>
        <w:t xml:space="preserve">7. Methodology</w:t>
      </w:r>
    </w:p>
    <w:p>
      <w:pPr>
        <w:pStyle w:val="FirstParagraph"/>
      </w:pPr>
      <w:r>
        <w:t xml:space="preserve">A mixed-methods approach will be employed, combining qualitative and quantitative techniques:</w:t>
      </w:r>
    </w:p>
    <w:p>
      <w:pPr>
        <w:numPr>
          <w:ilvl w:val="0"/>
          <w:numId w:val="1003"/>
        </w:numPr>
        <w:pStyle w:val="Compact"/>
      </w:pPr>
      <w:r>
        <w:rPr>
          <w:bCs/>
          <w:b/>
        </w:rPr>
        <w:t xml:space="preserve">Case Studies:</w:t>
      </w:r>
      <w:r>
        <w:t xml:space="preserve"> </w:t>
      </w:r>
      <w:r>
        <w:t xml:space="preserve">In-depth interviews with 15 Film Directors (including 4 women) operating in Kampala, selected for diversity in genre (documentary, drama, animation) and budget scale.</w:t>
      </w:r>
    </w:p>
    <w:p>
      <w:pPr>
        <w:numPr>
          <w:ilvl w:val="0"/>
          <w:numId w:val="1003"/>
        </w:numPr>
        <w:pStyle w:val="Compact"/>
      </w:pPr>
      <w:r>
        <w:rPr>
          <w:bCs/>
          <w:b/>
        </w:rPr>
        <w:t xml:space="preserve">Process Mapping:</w:t>
      </w:r>
      <w:r>
        <w:t xml:space="preserve"> </w:t>
      </w:r>
      <w:r>
        <w:t xml:space="preserve">Analysis of production diaries from five recent Kampala-based film projects to trace directorial decision pathways.</w:t>
      </w:r>
    </w:p>
    <w:p>
      <w:pPr>
        <w:numPr>
          <w:ilvl w:val="0"/>
          <w:numId w:val="1003"/>
        </w:numPr>
        <w:pStyle w:val="Compact"/>
      </w:pPr>
      <w:r>
        <w:rPr>
          <w:bCs/>
          <w:b/>
        </w:rPr>
        <w:t xml:space="preserve">Participant Observation:</w:t>
      </w:r>
      <w:r>
        <w:t xml:space="preserve"> </w:t>
      </w:r>
      <w:r>
        <w:t xml:space="preserve">Fieldwork at Kampala's Film Centre (Makindye) and KCCA Cultural Hub to document collaborative dynamics during pre-production stages.</w:t>
      </w:r>
    </w:p>
    <w:p>
      <w:pPr>
        <w:numPr>
          <w:ilvl w:val="0"/>
          <w:numId w:val="1003"/>
        </w:numPr>
        <w:pStyle w:val="Compact"/>
      </w:pPr>
      <w:r>
        <w:rPr>
          <w:bCs/>
          <w:b/>
        </w:rPr>
        <w:t xml:space="preserve">Statistical Analysis:</w:t>
      </w:r>
      <w:r>
        <w:t xml:space="preserve"> </w:t>
      </w:r>
      <w:r>
        <w:t xml:space="preserve">Survey of 200 film students across Kampala universities (Makerere, UCU) assessing training gaps related to directorial development.</w:t>
      </w:r>
    </w:p>
    <w:p>
      <w:pPr>
        <w:pStyle w:val="FirstParagraph"/>
      </w:pPr>
      <w:r>
        <w:t xml:space="preserve">Data will be triangulated using NVivo for thematic coding and SPSS for survey analysis. Ethical protocols include community consent frameworks approved by Makerere University's Research Ethics Committee.</w:t>
      </w:r>
    </w:p>
    <w:bookmarkEnd w:id="26"/>
    <w:bookmarkStart w:id="27" w:name="expected-outcomes-and-significance"/>
    <w:p>
      <w:pPr>
        <w:pStyle w:val="Heading2"/>
      </w:pPr>
      <w:r>
        <w:t xml:space="preserve">8. Expected Outcomes and Significance</w:t>
      </w:r>
    </w:p>
    <w:p>
      <w:pPr>
        <w:pStyle w:val="FirstParagraph"/>
      </w:pPr>
      <w:r>
        <w:t xml:space="preserve">This Thesis Proposal anticipates three key contributions:</w:t>
      </w:r>
    </w:p>
    <w:p>
      <w:pPr>
        <w:numPr>
          <w:ilvl w:val="0"/>
          <w:numId w:val="1004"/>
        </w:numPr>
        <w:pStyle w:val="Compact"/>
      </w:pPr>
      <w:r>
        <w:rPr>
          <w:bCs/>
          <w:b/>
        </w:rPr>
        <w:t xml:space="preserve">Theoretical:</w:t>
      </w:r>
      <w:r>
        <w:t xml:space="preserve"> </w:t>
      </w:r>
      <w:r>
        <w:t xml:space="preserve">A new "Kampala Directorial Framework" recognizing how urban African contexts reshape cinematic authorship beyond Western models.</w:t>
      </w:r>
    </w:p>
    <w:p>
      <w:pPr>
        <w:numPr>
          <w:ilvl w:val="0"/>
          <w:numId w:val="1004"/>
        </w:numPr>
        <w:pStyle w:val="Compact"/>
      </w:pPr>
      <w:r>
        <w:rPr>
          <w:bCs/>
          <w:b/>
        </w:rPr>
        <w:t xml:space="preserve">Practical:</w:t>
      </w:r>
      <w:r>
        <w:t xml:space="preserve"> </w:t>
      </w:r>
      <w:r>
        <w:t xml:space="preserve">A publicly accessible toolkit for Film Directors in Uganda Kampala addressing common production challenges (e.g., mobile editing solutions for power outages).</w:t>
      </w:r>
    </w:p>
    <w:p>
      <w:pPr>
        <w:numPr>
          <w:ilvl w:val="0"/>
          <w:numId w:val="1004"/>
        </w:numPr>
        <w:pStyle w:val="Compact"/>
      </w:pPr>
      <w:r>
        <w:rPr>
          <w:bCs/>
          <w:b/>
        </w:rPr>
        <w:t xml:space="preserve">Policy-Driven:</w:t>
      </w:r>
      <w:r>
        <w:t xml:space="preserve"> </w:t>
      </w:r>
      <w:r>
        <w:t xml:space="preserve">Recommendations for the Uganda National Film Development Council (UNFDC) on director-focused funding mechanisms, directly informed by Kampala's on-the-ground realities.</w:t>
      </w:r>
    </w:p>
    <w:p>
      <w:pPr>
        <w:pStyle w:val="FirstParagraph"/>
      </w:pPr>
      <w:r>
        <w:t xml:space="preserve">The study will significantly advance understanding of how Film Directors function as cultural agents in emerging economies. By centering Uganda Kampala—not as a "developing" site but as an innovative hub—the research challenges deficit narratives while providing scalable models for other African film industries.</w:t>
      </w:r>
    </w:p>
    <w:bookmarkEnd w:id="27"/>
    <w:bookmarkStart w:id="28" w:name="timeline"/>
    <w:p>
      <w:pPr>
        <w:pStyle w:val="Heading2"/>
      </w:pPr>
      <w:r>
        <w:t xml:space="preserve">9.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(Interviews/Fieldwork)</w:t>
      </w:r>
    </w:p>
    <w:p>
      <w:pPr>
        <w:pStyle w:val="BodyText"/>
      </w:pPr>
      <w:r>
        <w:t xml:space="preserve">✓</w:t>
      </w:r>
    </w:p>
    <w:p>
      <w:pPr>
        <w:pStyle w:val="BodyText"/>
      </w:pPr>
      <w:r>
        <w:t xml:space="preserve">Qualitative Analysis</w:t>
      </w:r>
    </w:p>
    <w:p>
      <w:pPr>
        <w:pStyle w:val="BodyText"/>
      </w:pPr>
      <w:r>
        <w:t xml:space="preserve">✓</w:t>
      </w:r>
    </w:p>
    <w:bookmarkEnd w:id="28"/>
    <w:bookmarkStart w:id="29" w:name="conclusion"/>
    <w:p>
      <w:pPr>
        <w:pStyle w:val="Heading2"/>
      </w:pPr>
      <w:r>
        <w:t xml:space="preserve">10. Conclusion</w:t>
      </w:r>
    </w:p>
    <w:p>
      <w:pPr>
        <w:pStyle w:val="FirstParagraph"/>
      </w:pPr>
      <w:r>
        <w:t xml:space="preserve">This Thesis Proposal asserts that Uganda Kampala's Film Directors represent a critical, under-researched force in global cinema. Their work transcends mere entertainment—constituting vital acts of cultural reclamation and identity construction within a rapidly urbanizing nation. By documenting their practices through rigorous academic methodology grounded in Kampala's specific context, this research will not only illuminate the directorial journey in Uganda but also contribute to broader discussions about decolonizing film studies. The proposed study is timely as Uganda invests heavily in its Creative Industries Policy (2023), creating a unique opportunity to align academic inquiry with national development goals. Ultimately, this Thesis Proposal seeks to elevate the Film Director from industry practitioner to recognized cultural architect within the narrative of modern Uganda.</w:t>
      </w:r>
    </w:p>
    <w:bookmarkEnd w:id="29"/>
    <w:bookmarkStart w:id="30" w:name="word-count-verification-875-words"/>
    <w:p>
      <w:pPr>
        <w:pStyle w:val="Heading2"/>
      </w:pPr>
      <w:r>
        <w:t xml:space="preserve">Word Count Verification: 875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Film Director Practices in Uganda Kampala</dc:title>
  <dc:creator/>
  <dc:language>en</dc:language>
  <cp:keywords/>
  <dcterms:created xsi:type="dcterms:W3CDTF">2025-12-11T06:31:41Z</dcterms:created>
  <dcterms:modified xsi:type="dcterms:W3CDTF">2025-12-11T06:31:41Z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