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Regional</w:t>
      </w:r>
      <w:r>
        <w:t xml:space="preserve"> </w:t>
      </w:r>
      <w:r>
        <w:t xml:space="preserve">Identity</w:t>
      </w:r>
      <w:r>
        <w:t xml:space="preserve"> </w:t>
      </w:r>
      <w:r>
        <w:t xml:space="preserve">in</w:t>
      </w:r>
      <w:r>
        <w:t xml:space="preserve"> </w:t>
      </w:r>
      <w:r>
        <w:t xml:space="preserve">Film</w:t>
      </w:r>
      <w:r>
        <w:t xml:space="preserve"> </w:t>
      </w:r>
      <w:r>
        <w:t xml:space="preserve">Direction</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8" w:name="X7e849509f2871619b4053a4c351e532ed2f1170"/>
    <w:p>
      <w:pPr>
        <w:pStyle w:val="Heading1"/>
      </w:pPr>
      <w:r>
        <w:t xml:space="preserve">Thesis Proposal: Navigating Regional Identity in Film Direction within United Kingdom Birmingham</w:t>
      </w:r>
    </w:p>
    <w:bookmarkStart w:id="20" w:name="abstract"/>
    <w:p>
      <w:pPr>
        <w:pStyle w:val="Heading2"/>
      </w:pPr>
      <w:r>
        <w:t xml:space="preserve">Abstract</w:t>
      </w:r>
    </w:p>
    <w:p>
      <w:pPr>
        <w:pStyle w:val="FirstParagraph"/>
      </w:pPr>
      <w:r>
        <w:t xml:space="preserve">This Thesis Proposal outlines a research project examining the unique trajectory of the Film Director within the specific cultural, economic, and institutional context of Birmingham, United Kingdom. Moving beyond London-centric narratives prevalent in UK film studies, this work investigates how directors operating from Birmingham negotiate regional identity, access to resources, and creative vision. The proposed research directly addresses a significant gap: while Birmingham boasts a rich cinematic history (from early 20th-century productions to contemporary independent filmmaking) and is the largest city in the United Kingdom outside London, its contribution to national film direction remains underexplored. This Thesis Proposal argues that Birmingham's distinct socio-economic landscape profoundly shapes the development and practice of Film Director talent, offering a vital case study for understanding regional film ecology within the broader United Kingdom film industry. The research employs mixed methods, combining archival analysis of Birmingham-based production history with qualitative interviews of contemporary directors and industry practitioners, aiming to produce a nuanced model applicable to other UK regional hubs.</w:t>
      </w:r>
    </w:p>
    <w:bookmarkEnd w:id="20"/>
    <w:bookmarkStart w:id="21" w:name="Xa9ebf37497b954b7033bd11f721a9be9024e980"/>
    <w:p>
      <w:pPr>
        <w:pStyle w:val="Heading2"/>
      </w:pPr>
      <w:r>
        <w:t xml:space="preserve">1. Introduction: Contextualising Film Direction in Birmingham</w:t>
      </w:r>
    </w:p>
    <w:p>
      <w:pPr>
        <w:pStyle w:val="FirstParagraph"/>
      </w:pPr>
      <w:r>
        <w:t xml:space="preserve">Birmingham, the heart of the United Kingdom's Midlands region and a city renowned for its cultural vibrancy and industrial heritage, presents a compelling yet understudied environment for Film Director practice. Historically, Birmingham was home to significant early film production (e.g., the 1930s Gainsborough Pictures era) and remains a crucial location for contemporary UK productions (e.g., filming of *The Electrical Life of Louis Wain*). However, academic discourse on British film direction has been disproportionately focused on London. This imbalance obscures how Film Directors based in or emerging from Birmingham navigate distinct challenges and opportunities. Factors including access to major funding bodies (often London-centric), the presence of key institutions like Birmingham City University's School of Media (a leading UK film school), the legacy of regional broadcasting (BBC Midlands), and the city's diverse demographics significantly influence directorial pathways. This Thesis Proposal seeks to rectify this oversight by placing Birmingham firmly at the centre, investigating how Film Directors utilise and negotiate their local environment to develop their craft and contribute meaningfully to British cinema within the United Kingdom.</w:t>
      </w:r>
    </w:p>
    <w:bookmarkEnd w:id="21"/>
    <w:bookmarkStart w:id="22" w:name="X1a8c7ab029f073eea64369036c5643449f30e5b"/>
    <w:p>
      <w:pPr>
        <w:pStyle w:val="Heading2"/>
      </w:pPr>
      <w:r>
        <w:t xml:space="preserve">2. Literature Review: Gaps in Regional Film Direction Studies</w:t>
      </w:r>
    </w:p>
    <w:p>
      <w:pPr>
        <w:pStyle w:val="FirstParagraph"/>
      </w:pPr>
      <w:r>
        <w:t xml:space="preserve">Existing scholarship on UK film direction (e.g., works by Richard Dyer, John Hill, or more recent analyses of women directors) predominantly analyses figures based in London or those whose work is framed through a national London narrative. Research on regional cinema often focuses on Scotland, Wales, or Northern England (e.g., studies of the Glasgow Film Office), but Birmingham occupies a unique position as the UK's largest city outside London with a complex identity straddling metropolitan and regional categories. Crucially, there is minimal dedicated academic work exploring: 1) The specific career trajectories of Film Directors originating from or consistently working within Birmingham; 2) How local infrastructure (film schools, production companies, location resources), funding mechanisms (BFI regional initiatives), and cultural attitudes shape creative decisions; 3) The interplay between Birmingham's socio-economic diversity (e.g., Black British communities, post-industrial landscapes) and directorial voice. This research directly addresses these critical gaps. It builds upon foundational works on regional film culture (like those by David Martin-Jones on Scottish cinema) but applies them specifically to the unique, under-researched context of United Kingdom Birmingham.</w:t>
      </w:r>
    </w:p>
    <w:bookmarkEnd w:id="22"/>
    <w:bookmarkStart w:id="23" w:name="research-questions"/>
    <w:p>
      <w:pPr>
        <w:pStyle w:val="Heading2"/>
      </w:pPr>
      <w:r>
        <w:t xml:space="preserve">3. Research Questions</w:t>
      </w:r>
    </w:p>
    <w:p>
      <w:pPr>
        <w:pStyle w:val="FirstParagraph"/>
      </w:pPr>
      <w:r>
        <w:t xml:space="preserve">This Thesis Proposal is guided by the following core research questions:</w:t>
      </w:r>
    </w:p>
    <w:p>
      <w:pPr>
        <w:numPr>
          <w:ilvl w:val="0"/>
          <w:numId w:val="1001"/>
        </w:numPr>
        <w:pStyle w:val="Compact"/>
      </w:pPr>
      <w:r>
        <w:t xml:space="preserve">RQ1: How do Film Directors based in Birmingham describe their relationship with the city's specific cultural and institutional landscape, and how has this influenced their creative development and career choices compared to directors primarily operating from London?</w:t>
      </w:r>
    </w:p>
    <w:p>
      <w:pPr>
        <w:numPr>
          <w:ilvl w:val="0"/>
          <w:numId w:val="1001"/>
        </w:numPr>
        <w:pStyle w:val="Compact"/>
      </w:pPr>
      <w:r>
        <w:t xml:space="preserve">RQ2: What are the key structural challenges (e.g., access to finance, networks, talent pipelines) and opportunities (e.g., local film schools, diverse locations, community engagement) faced by Film Directors within Birmingham's ecosystem?</w:t>
      </w:r>
    </w:p>
    <w:p>
      <w:pPr>
        <w:numPr>
          <w:ilvl w:val="0"/>
          <w:numId w:val="1001"/>
        </w:numPr>
        <w:pStyle w:val="Compact"/>
      </w:pPr>
      <w:r>
        <w:t xml:space="preserve">RQ3: To what extent does the output of Birmingham-based Film Directors reflect or challenge stereotypes associated with the city and its communities (e.g., through narratives exploring industrial decline, multiculturalism, resilience), contributing to a distinct regional cinematic identity within the United Kingdom?</w:t>
      </w:r>
    </w:p>
    <w:bookmarkEnd w:id="23"/>
    <w:bookmarkStart w:id="24" w:name="methodology"/>
    <w:p>
      <w:pPr>
        <w:pStyle w:val="Heading2"/>
      </w:pPr>
      <w:r>
        <w:t xml:space="preserve">4. Methodology</w:t>
      </w:r>
    </w:p>
    <w:p>
      <w:pPr>
        <w:pStyle w:val="FirstParagraph"/>
      </w:pPr>
      <w:r>
        <w:t xml:space="preserve">The research will employ a robust mixed-methods approach:</w:t>
      </w:r>
    </w:p>
    <w:p>
      <w:pPr>
        <w:numPr>
          <w:ilvl w:val="0"/>
          <w:numId w:val="1002"/>
        </w:numPr>
        <w:pStyle w:val="Compact"/>
      </w:pPr>
      <w:r>
        <w:rPr>
          <w:bCs/>
          <w:b/>
        </w:rPr>
        <w:t xml:space="preserve">Qualitative Interviews:</w:t>
      </w:r>
      <w:r>
        <w:t xml:space="preserve"> </w:t>
      </w:r>
      <w:r>
        <w:t xml:space="preserve">Semi-structured interviews with 15-20 contemporary Film Directors (including both established figures based in Birmingham and emerging talents from BCU) to explore lived experiences, challenges, and creative processes. This will include key industry stakeholders (e.g., film festival programmers from BFI Birmingham, producers).</w:t>
      </w:r>
    </w:p>
    <w:p>
      <w:pPr>
        <w:numPr>
          <w:ilvl w:val="0"/>
          <w:numId w:val="1002"/>
        </w:numPr>
        <w:pStyle w:val="Compact"/>
      </w:pPr>
      <w:r>
        <w:rPr>
          <w:bCs/>
          <w:b/>
        </w:rPr>
        <w:t xml:space="preserve">Archival &amp; Historical Analysis:</w:t>
      </w:r>
      <w:r>
        <w:t xml:space="preserve"> </w:t>
      </w:r>
      <w:r>
        <w:t xml:space="preserve">Examination of archival materials (Birmingham City Archives, BFI collections), production records of major Birmingham-based productions from the 20th century to present, and analysis of regional film policy documents (e.g., Creative England reports focusing on the Midlands).</w:t>
      </w:r>
    </w:p>
    <w:p>
      <w:pPr>
        <w:numPr>
          <w:ilvl w:val="0"/>
          <w:numId w:val="1002"/>
        </w:numPr>
        <w:pStyle w:val="Compact"/>
      </w:pPr>
      <w:r>
        <w:rPr>
          <w:bCs/>
          <w:b/>
        </w:rPr>
        <w:t xml:space="preserve">Case Studies:</w:t>
      </w:r>
      <w:r>
        <w:t xml:space="preserve"> </w:t>
      </w:r>
      <w:r>
        <w:t xml:space="preserve">In-depth analysis of 3-4 significant recent Birmingham-produced films directed by local talent, assessing thematic content, production context, and reception within UK critical discourse.</w:t>
      </w:r>
    </w:p>
    <w:bookmarkEnd w:id="24"/>
    <w:bookmarkStart w:id="25" w:name="significance-contribution"/>
    <w:p>
      <w:pPr>
        <w:pStyle w:val="Heading2"/>
      </w:pPr>
      <w:r>
        <w:t xml:space="preserve">5. Significance &amp; Contribution</w:t>
      </w:r>
    </w:p>
    <w:p>
      <w:pPr>
        <w:pStyle w:val="FirstParagraph"/>
      </w:pPr>
      <w:r>
        <w:t xml:space="preserve">This Thesis Proposal makes several significant contributions. Firstly, it provides the first comprehensive academic study of Film Director practice specifically within the context of Birmingham as a major UK city. This is crucial for understanding the full spectrum of British film production beyond London's shadow. Secondly, it offers tangible insights for policymakers (e.g., BFI, Arts Council England) and institutions like Birmingham City University to develop more effective support structures tailored to regional director development, directly addressing the "levelling up" agenda in the United Kingdom. Thirdly, it enriches academic discourse by demonstrating how place profoundly shapes artistic practice in film. Finally, by highlighting the distinct voices emerging from Birmingham – a city representing significant demographic and cultural diversity – this research contributes to a more nuanced understanding of contemporary British cinema as a truly national art form, not merely a London export. The findings will be disseminated through academic journals (e.g., *Screen*, *Film International*), conferences (including BFI events in Birmingham), and practitioner-focused reports for the local film industry.</w:t>
      </w:r>
    </w:p>
    <w:bookmarkEnd w:id="25"/>
    <w:bookmarkStart w:id="26" w:name="conclusion"/>
    <w:p>
      <w:pPr>
        <w:pStyle w:val="Heading2"/>
      </w:pPr>
      <w:r>
        <w:t xml:space="preserve">6. Conclusion</w:t>
      </w:r>
    </w:p>
    <w:p>
      <w:pPr>
        <w:pStyle w:val="FirstParagraph"/>
      </w:pPr>
      <w:r>
        <w:t xml:space="preserve">The proposed research represents a timely and necessary shift in UK film studies. By centering the work of the Film Director within United Kingdom Birmingham, this Thesis Proposal moves beyond abstract national narratives to examine the concrete realities of filmmaking in a major regional hub. It recognises that Birmingham is not merely a location for filming but an active, shaping environment for creative talent. The successful completion of this research will yield valuable knowledge that empowers Film Directors based in Birmingham, informs industry support strategies, and fundamentally expands the understanding of British cinema's diverse geographical and cultural foundations within the United Kingdom. This work is essential to ensuring Birmingham's vital contribution to film direction receives the academic recognition it merits.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Regional Identity in Film Direction within United Kingdom Birmingham</dc:title>
  <dc:creator/>
  <dc:language>en</dc:language>
  <cp:keywords/>
  <dcterms:created xsi:type="dcterms:W3CDTF">2026-07-24T17:20:08Z</dcterms:created>
  <dcterms:modified xsi:type="dcterms:W3CDTF">2026-07-24T17:20:08Z</dcterms:modified>
</cp:coreProperties>
</file>

<file path=docProps/custom.xml><?xml version="1.0" encoding="utf-8"?>
<Properties xmlns="http://schemas.openxmlformats.org/officeDocument/2006/custom-properties" xmlns:vt="http://schemas.openxmlformats.org/officeDocument/2006/docPropsVTypes"/>
</file>