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Kabul,</w:t>
      </w:r>
      <w:r>
        <w:t xml:space="preserve"> </w:t>
      </w:r>
      <w:r>
        <w:t xml:space="preserve">Afghanistan</w:t>
      </w:r>
    </w:p>
    <w:bookmarkStart w:id="28" w:name="Xe1fd193c07e17da87713476d84906c4d7198fd5"/>
    <w:p>
      <w:pPr>
        <w:pStyle w:val="Heading1"/>
      </w:pPr>
      <w:r>
        <w:t xml:space="preserve">Thesis Proposal: The Evolving Role and Critical Challenges of Financial Analysts in the Context of Kabul, Afghanistan</w:t>
      </w:r>
    </w:p>
    <w:bookmarkStart w:id="20" w:name="abstract"/>
    <w:p>
      <w:pPr>
        <w:pStyle w:val="Heading2"/>
      </w:pPr>
      <w:r>
        <w:t xml:space="preserve">Abstract</w:t>
      </w:r>
    </w:p>
    <w:p>
      <w:pPr>
        <w:pStyle w:val="FirstParagraph"/>
      </w:pPr>
      <w:r>
        <w:t xml:space="preserve">This Thesis Proposal outlines a critical research investigation into the professional role, operational challenges, and strategic importance of Financial Analysts within the severely constrained economic landscape of Kabul, Afghanistan. Following the Taliban takeover in August 2021 and subsequent international sanctions, Afghanistan's financial system has faced unprecedented collapse. This study directly addresses a significant gap in academic literature by examining how Financial Analysts navigate this crisis environment to support essential economic functions, aid coordination, and potential recovery pathways within Kabul specifically. The research aims to provide actionable insights for humanitarian agencies, local NGOs operating in Kabul, and future policy development aimed at stabilizing Afghanistan's financial sector.</w:t>
      </w:r>
    </w:p>
    <w:bookmarkEnd w:id="20"/>
    <w:bookmarkStart w:id="21" w:name="introduction"/>
    <w:p>
      <w:pPr>
        <w:pStyle w:val="Heading2"/>
      </w:pPr>
      <w:r>
        <w:t xml:space="preserve">Introduction</w:t>
      </w:r>
    </w:p>
    <w:p>
      <w:pPr>
        <w:pStyle w:val="FirstParagraph"/>
      </w:pPr>
      <w:r>
        <w:t xml:space="preserve">The economic collapse in Afghanistan following the 2021 political transition has left Kabul, the capital city and former economic hub, in a state of severe financial paralysis. International banking relationships are severed, foreign reserves are frozen, formal employment is scarce, and inflation has soared. Within this context, the role of a Financial Analyst – traditionally focused on investment decisions, risk assessment, budgeting support for corporations or governments – has undergone a dramatic transformation. This Thesis Proposal argues that understanding the *current reality* of Financial Analysts operating in Kabul is not merely an academic exercise but a critical necessity for any meaningful humanitarian or developmental intervention in Afghanistan today.</w:t>
      </w:r>
    </w:p>
    <w:bookmarkEnd w:id="21"/>
    <w:bookmarkStart w:id="22" w:name="problem-statement-and-research-gap"/>
    <w:p>
      <w:pPr>
        <w:pStyle w:val="Heading2"/>
      </w:pPr>
      <w:r>
        <w:t xml:space="preserve">Problem Statement and Research Gap</w:t>
      </w:r>
    </w:p>
    <w:p>
      <w:pPr>
        <w:pStyle w:val="FirstParagraph"/>
      </w:pPr>
      <w:r>
        <w:t xml:space="preserve">Existing literature on Financial Analysis overwhelmingly focuses on stable, developed, or emerging markets. There is a profound absence of rigorous research examining the application of financial analysis skills within a context as extreme as contemporary Kabul, Afghanistan. Prior studies (e.g., World Bank reports pre-2021) describe a functional sector now largely non-operational. This gap is critical because:</w:t>
      </w:r>
    </w:p>
    <w:p>
      <w:pPr>
        <w:numPr>
          <w:ilvl w:val="0"/>
          <w:numId w:val="1001"/>
        </w:numPr>
        <w:pStyle w:val="Compact"/>
      </w:pPr>
      <w:r>
        <w:t xml:space="preserve">Humanitarian aid, which constitutes the majority of Kabul's economic activity, relies heavily on financial management and resource allocation analysis.</w:t>
      </w:r>
    </w:p>
    <w:p>
      <w:pPr>
        <w:numPr>
          <w:ilvl w:val="0"/>
          <w:numId w:val="1001"/>
        </w:numPr>
        <w:pStyle w:val="Compact"/>
      </w:pPr>
      <w:r>
        <w:t xml:space="preserve">Local NGOs and UN agencies require sophisticated financial oversight to ensure donor funds are used effectively within a collapsing currency environment.</w:t>
      </w:r>
    </w:p>
    <w:p>
      <w:pPr>
        <w:numPr>
          <w:ilvl w:val="0"/>
          <w:numId w:val="1001"/>
        </w:numPr>
        <w:pStyle w:val="Compact"/>
      </w:pPr>
      <w:r>
        <w:t xml:space="preserve">The potential for any future formal economic engagement hinges on understanding the foundational role Financial Analysts play, however limited, in crisis management.</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2"/>
        </w:numPr>
        <w:pStyle w:val="Compact"/>
      </w:pPr>
      <w:r>
        <w:t xml:space="preserve">Map the current operational scope and key responsibilities of Financial Analysts working within Kabul-based organizations (Humanitarian NGOs, UN agencies, local financial entities where they exist).</w:t>
      </w:r>
    </w:p>
    <w:p>
      <w:pPr>
        <w:numPr>
          <w:ilvl w:val="0"/>
          <w:numId w:val="1002"/>
        </w:numPr>
        <w:pStyle w:val="Compact"/>
      </w:pPr>
      <w:r>
        <w:t xml:space="preserve">Identify the most critical, unique challenges faced by Financial Analysts in Kabul (e.g., currency instability, lack of data systems, sanctions compliance complexities, security constraints).</w:t>
      </w:r>
    </w:p>
    <w:p>
      <w:pPr>
        <w:numPr>
          <w:ilvl w:val="0"/>
          <w:numId w:val="1002"/>
        </w:numPr>
        <w:pStyle w:val="Compact"/>
      </w:pPr>
      <w:r>
        <w:t xml:space="preserve">Analyze the specific financial decision-making processes employed by Financial Analysts to support crisis response and resource optimization in Afghanistan's current environment.</w:t>
      </w:r>
    </w:p>
    <w:p>
      <w:pPr>
        <w:numPr>
          <w:ilvl w:val="0"/>
          <w:numId w:val="1002"/>
        </w:numPr>
        <w:pStyle w:val="Compact"/>
      </w:pPr>
      <w:r>
        <w:t xml:space="preserve">Evaluate the perceived impact of Financial Analysts' work on organizational resilience and effective aid delivery within Kabul.</w:t>
      </w:r>
    </w:p>
    <w:bookmarkEnd w:id="23"/>
    <w:bookmarkStart w:id="24" w:name="methodology"/>
    <w:p>
      <w:pPr>
        <w:pStyle w:val="Heading2"/>
      </w:pPr>
      <w:r>
        <w:t xml:space="preserve">Methodology</w:t>
      </w:r>
    </w:p>
    <w:p>
      <w:pPr>
        <w:pStyle w:val="FirstParagraph"/>
      </w:pPr>
      <w:r>
        <w:t xml:space="preserve">This research will employ a mixed-methods approach, prioritizing feasibility and ethical rigor given the context:</w:t>
      </w:r>
    </w:p>
    <w:p>
      <w:pPr>
        <w:numPr>
          <w:ilvl w:val="0"/>
          <w:numId w:val="1003"/>
        </w:numPr>
        <w:pStyle w:val="Compact"/>
      </w:pPr>
      <w:r>
        <w:rPr>
          <w:bCs/>
          <w:b/>
        </w:rPr>
        <w:t xml:space="preserve">Qualitative Interviews:</w:t>
      </w:r>
      <w:r>
        <w:t xml:space="preserve"> </w:t>
      </w:r>
      <w:r>
        <w:t xml:space="preserve">Conducting semi-structured interviews (via secure channels where possible) with 15-20 Financial Analysts currently working in Kabul for major international NGOs (e.g., UNHCR, WFP, Save the Children) and key local Afghan NGOs. Focus will be on lived experience, daily challenges, and adaptation strategies.</w:t>
      </w:r>
    </w:p>
    <w:p>
      <w:pPr>
        <w:numPr>
          <w:ilvl w:val="0"/>
          <w:numId w:val="1003"/>
        </w:numPr>
        <w:pStyle w:val="Compact"/>
      </w:pPr>
      <w:r>
        <w:rPr>
          <w:bCs/>
          <w:b/>
        </w:rPr>
        <w:t xml:space="preserve">Document Analysis:</w:t>
      </w:r>
      <w:r>
        <w:t xml:space="preserve"> </w:t>
      </w:r>
      <w:r>
        <w:t xml:space="preserve">Systematic review of internal financial reports, budgeting templates, and impact assessments from participating organizations to understand analytical frameworks used under constraints.</w:t>
      </w:r>
    </w:p>
    <w:p>
      <w:pPr>
        <w:numPr>
          <w:ilvl w:val="0"/>
          <w:numId w:val="1003"/>
        </w:numPr>
        <w:pStyle w:val="Compact"/>
      </w:pPr>
      <w:r>
        <w:rPr>
          <w:bCs/>
          <w:b/>
        </w:rPr>
        <w:t xml:space="preserve">Literature Review:</w:t>
      </w:r>
      <w:r>
        <w:t xml:space="preserve"> </w:t>
      </w:r>
      <w:r>
        <w:t xml:space="preserve">Comprehensive analysis of post-2021 IMF reports, World Bank economic updates for Afghanistan, and humanitarian finance guidelines (e.g., Sphere Handbook) to contextualize findings within the broader crisis.</w:t>
      </w:r>
    </w:p>
    <w:p>
      <w:pPr>
        <w:pStyle w:val="FirstParagraph"/>
      </w:pPr>
      <w:r>
        <w:t xml:space="preserve">Given the sensitive environment, all data collection will adhere strictly to ethical protocols approved by relevant institutional review boards. Participant anonymity will be paramount.</w:t>
      </w:r>
    </w:p>
    <w:bookmarkEnd w:id="24"/>
    <w:bookmarkStart w:id="25" w:name="significance-of-the-study"/>
    <w:p>
      <w:pPr>
        <w:pStyle w:val="Heading2"/>
      </w:pPr>
      <w:r>
        <w:t xml:space="preserve">Significance of the Study</w:t>
      </w:r>
    </w:p>
    <w:p>
      <w:pPr>
        <w:pStyle w:val="FirstParagraph"/>
      </w:pPr>
      <w:r>
        <w:t xml:space="preserve">This Thesis Proposal directly addresses a vital need for practical knowledge in Afghanistan Kabul:</w:t>
      </w:r>
    </w:p>
    <w:p>
      <w:pPr>
        <w:numPr>
          <w:ilvl w:val="0"/>
          <w:numId w:val="1004"/>
        </w:numPr>
        <w:pStyle w:val="Compact"/>
      </w:pPr>
      <w:r>
        <w:rPr>
          <w:bCs/>
          <w:b/>
        </w:rPr>
        <w:t xml:space="preserve">For Humanitarian Actors:</w:t>
      </w:r>
      <w:r>
        <w:t xml:space="preserve"> </w:t>
      </w:r>
      <w:r>
        <w:t xml:space="preserve">Findings will provide actionable insights to improve financial management systems, enhance the effectiveness of Financial Analysts within aid organizations, and ultimately increase the efficiency of life-saving assistance reaching vulnerable populations in Kabul.</w:t>
      </w:r>
    </w:p>
    <w:p>
      <w:pPr>
        <w:numPr>
          <w:ilvl w:val="0"/>
          <w:numId w:val="1004"/>
        </w:numPr>
        <w:pStyle w:val="Compact"/>
      </w:pPr>
      <w:r>
        <w:rPr>
          <w:bCs/>
          <w:b/>
        </w:rPr>
        <w:t xml:space="preserve">For Afghan Stakeholders:</w:t>
      </w:r>
      <w:r>
        <w:t xml:space="preserve"> </w:t>
      </w:r>
      <w:r>
        <w:t xml:space="preserve">By documenting the realities faced by local Financial Analysts (a growing but understudied group), this research empowers them, potentially contributing to their professional development and advocacy for better support structures within Kabul's shrinking formal economy.</w:t>
      </w:r>
    </w:p>
    <w:p>
      <w:pPr>
        <w:numPr>
          <w:ilvl w:val="0"/>
          <w:numId w:val="1004"/>
        </w:numPr>
        <w:pStyle w:val="Compact"/>
      </w:pPr>
      <w:r>
        <w:rPr>
          <w:bCs/>
          <w:b/>
        </w:rPr>
        <w:t xml:space="preserve">For Academic Contribution:</w:t>
      </w:r>
      <w:r>
        <w:t xml:space="preserve"> </w:t>
      </w:r>
      <w:r>
        <w:t xml:space="preserve">It will fill a critical void in financial management literature by providing the first detailed, evidence-based analysis of Financial Analysts operating in an extreme post-conflict economic collapse context. This contributes to the broader understanding of how financial expertise adapts to systemic failure.</w:t>
      </w:r>
    </w:p>
    <w:p>
      <w:pPr>
        <w:numPr>
          <w:ilvl w:val="0"/>
          <w:numId w:val="1004"/>
        </w:numPr>
        <w:pStyle w:val="Compact"/>
      </w:pPr>
      <w:r>
        <w:rPr>
          <w:bCs/>
          <w:b/>
        </w:rPr>
        <w:t xml:space="preserve">For Future Policy:</w:t>
      </w:r>
      <w:r>
        <w:t xml:space="preserve"> </w:t>
      </w:r>
      <w:r>
        <w:t xml:space="preserve">The insights gathered will inform future donor strategies and potential transitional financial frameworks that might support Kabul's long-term economic stabilization, should a political settlement emerge.</w:t>
      </w:r>
    </w:p>
    <w:bookmarkEnd w:id="25"/>
    <w:bookmarkStart w:id="26" w:name="expected-outcomes"/>
    <w:p>
      <w:pPr>
        <w:pStyle w:val="Heading2"/>
      </w:pPr>
      <w:r>
        <w:t xml:space="preserve">Expected Outcomes</w:t>
      </w:r>
    </w:p>
    <w:p>
      <w:pPr>
        <w:pStyle w:val="FirstParagraph"/>
      </w:pPr>
      <w:r>
        <w:t xml:space="preserve">This research anticipates identifying several key themes:</w:t>
      </w:r>
    </w:p>
    <w:p>
      <w:pPr>
        <w:numPr>
          <w:ilvl w:val="0"/>
          <w:numId w:val="1005"/>
        </w:numPr>
        <w:pStyle w:val="Compact"/>
      </w:pPr>
      <w:r>
        <w:t xml:space="preserve">The transformation of the Financial Analyst role from strategic investment to crisis survival and resource optimization under sanctions.</w:t>
      </w:r>
    </w:p>
    <w:p>
      <w:pPr>
        <w:numPr>
          <w:ilvl w:val="0"/>
          <w:numId w:val="1005"/>
        </w:numPr>
        <w:pStyle w:val="Compact"/>
      </w:pPr>
      <w:r>
        <w:t xml:space="preserve">The critical, often unspoken, importance of hyper-local financial data collection due to the absence of reliable national statistics in Kabul.</w:t>
      </w:r>
    </w:p>
    <w:p>
      <w:pPr>
        <w:numPr>
          <w:ilvl w:val="0"/>
          <w:numId w:val="1005"/>
        </w:numPr>
        <w:pStyle w:val="Compact"/>
      </w:pPr>
      <w:r>
        <w:t xml:space="preserve">How Financial Analysts navigate the complex intersection of financial reporting requirements with strict sanctions compliance in Afghanistan's current context.</w:t>
      </w:r>
    </w:p>
    <w:p>
      <w:pPr>
        <w:numPr>
          <w:ilvl w:val="0"/>
          <w:numId w:val="1005"/>
        </w:numPr>
        <w:pStyle w:val="Compact"/>
      </w:pPr>
      <w:r>
        <w:t xml:space="preserve">The development of unique analytical tools and frameworks specifically designed for Kabul's volatile currency and fragmented market conditions.</w:t>
      </w:r>
    </w:p>
    <w:bookmarkEnd w:id="26"/>
    <w:bookmarkStart w:id="27" w:name="conclusion"/>
    <w:p>
      <w:pPr>
        <w:pStyle w:val="Heading2"/>
      </w:pPr>
      <w:r>
        <w:t xml:space="preserve">Conclusion</w:t>
      </w:r>
    </w:p>
    <w:p>
      <w:pPr>
        <w:pStyle w:val="FirstParagraph"/>
      </w:pPr>
      <w:r>
        <w:t xml:space="preserve">In the dire economic landscape of Kabul, Afghanistan today, the role of a Financial Analyst has shifted from a corporate function to a frontline necessity for survival. This Thesis Proposal seeks to move beyond theoretical models and capture the essential, often overlooked work being done by Financial Analysts within Afghanistan's capital city. By focusing specifically on Kabul – the epicenter of the nation's economic collapse and humanitarian response – this research will deliver unique, context-specific knowledge crucial for navigating Afghanistan's current crisis and laying potential groundwork for future stability. Understanding how Financial Analysts operate under such extreme conditions is not just an academic pursuit; it is fundamental to ensuring aid reaches those who need it most in Kabul. This Thesis Proposal marks the first dedicated scholarly effort to document and analyze this critical, yet invisible, professional contribution within Afghanistan's present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Financial Analysts in Kabul, Afghanistan</dc:title>
  <dc:creator/>
  <dc:language>en</dc:language>
  <cp:keywords/>
  <dcterms:created xsi:type="dcterms:W3CDTF">2026-05-31T18:25:33Z</dcterms:created>
  <dcterms:modified xsi:type="dcterms:W3CDTF">2026-05-31T18:25:33Z</dcterms:modified>
</cp:coreProperties>
</file>

<file path=docProps/custom.xml><?xml version="1.0" encoding="utf-8"?>
<Properties xmlns="http://schemas.openxmlformats.org/officeDocument/2006/custom-properties" xmlns:vt="http://schemas.openxmlformats.org/officeDocument/2006/docPropsVTypes"/>
</file>