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Egypt</w:t>
      </w:r>
      <w:r>
        <w:t xml:space="preserve"> </w:t>
      </w:r>
      <w:r>
        <w:t xml:space="preserve">Alexandria's</w:t>
      </w:r>
      <w:r>
        <w:t xml:space="preserve"> </w:t>
      </w:r>
      <w:r>
        <w:t xml:space="preserve">Economic</w:t>
      </w:r>
      <w:r>
        <w:t xml:space="preserve"> </w:t>
      </w:r>
      <w:r>
        <w:t xml:space="preserve">Landscape</w:t>
      </w:r>
    </w:p>
    <w:bookmarkStart w:id="28" w:name="Xba2b13caecd82a3a3ce718282be50eb8dc7611f"/>
    <w:p>
      <w:pPr>
        <w:pStyle w:val="Heading1"/>
      </w:pPr>
      <w:r>
        <w:t xml:space="preserve">Thesis Proposal: The Evolving Role of Financial Analysts in Egypt Alexandria's Economic Landscape</w:t>
      </w:r>
    </w:p>
    <w:bookmarkStart w:id="20" w:name="abstract"/>
    <w:p>
      <w:pPr>
        <w:pStyle w:val="Heading2"/>
      </w:pPr>
      <w:r>
        <w:t xml:space="preserve">Abstract</w:t>
      </w:r>
    </w:p>
    <w:p>
      <w:pPr>
        <w:pStyle w:val="FirstParagraph"/>
      </w:pPr>
      <w:r>
        <w:t xml:space="preserve">This Thesis Proposal examines the critical role and emerging demands of Financial Analysts within the dynamic economic environment of Egypt Alexandria. As one of Egypt's most significant financial hubs outside Cairo, Alexandria presents unique opportunities and challenges for financial analysis practice. This research aims to investigate how Financial Analysts contribute to strategic decision-making, investment optimization, and risk management specifically within Alexandria-based enterprises, SMEs, and financial institutions. The study will analyze current skill gaps, technological adoption trends (including AI-driven tools), regulatory influences from the Central Bank of Egypt (CBE) and the Financial Regulatory Authority (FRA), and the direct impact of economic reforms on the profession's requirements in this pivotal Egyptian city. The findings will provide actionable insights for academic curricula, professional development frameworks, and business strategy in Egypt Alexandria.</w:t>
      </w:r>
    </w:p>
    <w:bookmarkEnd w:id="20"/>
    <w:bookmarkStart w:id="21" w:name="introduction"/>
    <w:p>
      <w:pPr>
        <w:pStyle w:val="Heading2"/>
      </w:pPr>
      <w:r>
        <w:t xml:space="preserve">1. Introduction</w:t>
      </w:r>
    </w:p>
    <w:p>
      <w:pPr>
        <w:pStyle w:val="FirstParagraph"/>
      </w:pPr>
      <w:r>
        <w:t xml:space="preserve">Egypt Alexandria stands as a historical and contemporary economic powerhouse, contributing significantly to Egypt's GDP through its port activities, tourism industry, manufacturing base (notably textiles and chemicals), and growing financial services sector. The city hosts the second-largest stock exchange in Egypt (Alexandria Stock Exchange - ASE) and numerous banking branches representing major Egyptian financial institutions. As Egypt navigates economic reforms, including currency floatation, inflation management, and diversification efforts under Vision 2030, the demand for sophisticated Financial Analysts within Alexandria's business ecosystem has intensified dramatically. This Thesis Proposal addresses a critical gap: understanding how the specific local context of Egypt Alexandria shapes the practical application and future trajectory of the Financial Analyst profession. It moves beyond generic financial analysis to focus on localized needs, cultural nuances in financial reporting, and region-specific market dynamics that define successful Financial Analysis in this city.</w:t>
      </w:r>
    </w:p>
    <w:bookmarkEnd w:id="21"/>
    <w:bookmarkStart w:id="22" w:name="problem-statement"/>
    <w:p>
      <w:pPr>
        <w:pStyle w:val="Heading2"/>
      </w:pPr>
      <w:r>
        <w:t xml:space="preserve">2. Problem Statement</w:t>
      </w:r>
    </w:p>
    <w:p>
      <w:pPr>
        <w:pStyle w:val="FirstParagraph"/>
      </w:pPr>
      <w:r>
        <w:t xml:space="preserve">Despite Alexandria's economic importance, there is a lack of comprehensive research specifically investigating the evolving role and skill requirements of Financial Analysts operating within its distinct business environment. Current academic programs often provide generalized financial analysis training, insufficiently addressing the unique challenges posed by Egypt Alexandria's economic structure, regulatory landscape (including CBE directives impacting local banks), and market volatility. Key issues include:</w:t>
      </w:r>
    </w:p>
    <w:p>
      <w:pPr>
        <w:numPr>
          <w:ilvl w:val="0"/>
          <w:numId w:val="1001"/>
        </w:numPr>
        <w:pStyle w:val="Compact"/>
      </w:pPr>
      <w:r>
        <w:t xml:space="preserve">Insufficient alignment between university finance curricula in Alexandria and the practical needs of local employers (e.g., proficiency in analyzing tourism sector volatility, port logistics finance, or renewable energy project financing prevalent in the region).</w:t>
      </w:r>
    </w:p>
    <w:p>
      <w:pPr>
        <w:numPr>
          <w:ilvl w:val="0"/>
          <w:numId w:val="1001"/>
        </w:numPr>
        <w:pStyle w:val="Compact"/>
      </w:pPr>
      <w:r>
        <w:t xml:space="preserve">A noticeable skills gap among existing Financial Analysts regarding advanced data analytics tools relevant to Egypt's current digital transformation initiatives.</w:t>
      </w:r>
    </w:p>
    <w:p>
      <w:pPr>
        <w:numPr>
          <w:ilvl w:val="0"/>
          <w:numId w:val="1001"/>
        </w:numPr>
        <w:pStyle w:val="Compact"/>
      </w:pPr>
      <w:r>
        <w:t xml:space="preserve">Uncertainty about how macroeconomic policies (e.g., Egypt's recent IMF program adjustments) specifically impact financial forecasting and valuation models used by analysts in Alexandria-based firms.</w:t>
      </w:r>
    </w:p>
    <w:p>
      <w:pPr>
        <w:pStyle w:val="FirstParagraph"/>
      </w:pPr>
      <w:r>
        <w:t xml:space="preserve">This disconnect hinders Alexandria's ability to fully leverage its potential as a regional investment center and limits the strategic value Financial Analysts can provide to local economic growth.</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research conducted in Egypt Alexandria:</w:t>
      </w:r>
    </w:p>
    <w:p>
      <w:pPr>
        <w:numPr>
          <w:ilvl w:val="0"/>
          <w:numId w:val="1002"/>
        </w:numPr>
        <w:pStyle w:val="Compact"/>
      </w:pPr>
      <w:r>
        <w:t xml:space="preserve">To conduct a detailed assessment of the current job market demand for Financial Analysts within key sectors (banking, manufacturing, tourism, and listed companies on ASE) across Egypt Alexandria.</w:t>
      </w:r>
    </w:p>
    <w:p>
      <w:pPr>
        <w:numPr>
          <w:ilvl w:val="0"/>
          <w:numId w:val="1002"/>
        </w:numPr>
        <w:pStyle w:val="Compact"/>
      </w:pPr>
      <w:r>
        <w:t xml:space="preserve">To identify critical skill gaps (technical: advanced Excel/Power BI/Python; soft: cross-cultural communication in Alexandria's diverse business milieu; regulatory: understanding CBE/FRA guidelines specific to the region) among practicing Financial Analysts in Alexandria.</w:t>
      </w:r>
    </w:p>
    <w:p>
      <w:pPr>
        <w:numPr>
          <w:ilvl w:val="0"/>
          <w:numId w:val="1002"/>
        </w:numPr>
        <w:pStyle w:val="Compact"/>
      </w:pPr>
      <w:r>
        <w:t xml:space="preserve">To analyze how local economic factors unique to Egypt Alexandria (e.g., port export dependency, seasonal tourism fluctuations, infrastructure project financing) influence financial modeling and decision support practices performed by Financial Analysts.</w:t>
      </w:r>
    </w:p>
    <w:p>
      <w:pPr>
        <w:numPr>
          <w:ilvl w:val="0"/>
          <w:numId w:val="1002"/>
        </w:numPr>
        <w:pStyle w:val="Compact"/>
      </w:pPr>
      <w:r>
        <w:t xml:space="preserve">To evaluate the adoption rate and perceived effectiveness of emerging analytical technologies (AI for forecasting, ESG integration tools) among Financial Analysts in Alexandria's business environment.</w:t>
      </w:r>
    </w:p>
    <w:p>
      <w:pPr>
        <w:numPr>
          <w:ilvl w:val="0"/>
          <w:numId w:val="1002"/>
        </w:numPr>
        <w:pStyle w:val="Compact"/>
      </w:pPr>
      <w:r>
        <w:t xml:space="preserve">To develop evidence-based recommendations for universities (e.g., Suez Canal University, Arab Academy for Science and Technology - Alexandria Campus), professional bodies (e.g., CFA Society Egypt), and employers to better prepare and support Financial Analysts serving the Egypt Alexandria economy.</w:t>
      </w:r>
    </w:p>
    <w:bookmarkEnd w:id="23"/>
    <w:bookmarkStart w:id="24" w:name="methodology"/>
    <w:p>
      <w:pPr>
        <w:pStyle w:val="Heading2"/>
      </w:pPr>
      <w:r>
        <w:t xml:space="preserve">4. Methodology</w:t>
      </w:r>
    </w:p>
    <w:p>
      <w:pPr>
        <w:pStyle w:val="FirstParagraph"/>
      </w:pPr>
      <w:r>
        <w:t xml:space="preserve">This study will employ a mixed-methods approach, designed for relevance within the Egyptian context:</w:t>
      </w:r>
    </w:p>
    <w:p>
      <w:pPr>
        <w:numPr>
          <w:ilvl w:val="0"/>
          <w:numId w:val="1003"/>
        </w:numPr>
        <w:pStyle w:val="Compact"/>
      </w:pPr>
      <w:r>
        <w:rPr>
          <w:bCs/>
          <w:b/>
        </w:rPr>
        <w:t xml:space="preserve">Qualitative Component:</w:t>
      </w:r>
      <w:r>
        <w:t xml:space="preserve"> </w:t>
      </w:r>
      <w:r>
        <w:t xml:space="preserve">In-depth interviews (n=15-20) with senior Financial Analysts, finance managers, and HR directors from prominent Alexandria-based organizations (banks like QNB Al Ahly Alexandria branch, major manufacturers like Orascom Construction's local operations, tourism conglomerates) to explore practical challenges and evolving expectations.</w:t>
      </w:r>
    </w:p>
    <w:p>
      <w:pPr>
        <w:numPr>
          <w:ilvl w:val="0"/>
          <w:numId w:val="1003"/>
        </w:numPr>
        <w:pStyle w:val="Compact"/>
      </w:pPr>
      <w:r>
        <w:rPr>
          <w:bCs/>
          <w:b/>
        </w:rPr>
        <w:t xml:space="preserve">Quantitative Component:</w:t>
      </w:r>
      <w:r>
        <w:t xml:space="preserve"> </w:t>
      </w:r>
      <w:r>
        <w:t xml:space="preserve">Structured online survey distributed to Financial Analysts across Egypt Alexandria (target n=100+), measuring skill proficiency levels, technology usage, job satisfaction, and perceived alignment with market needs. Data will be analyzed using SPSS for correlation and regression.</w:t>
      </w:r>
    </w:p>
    <w:p>
      <w:pPr>
        <w:numPr>
          <w:ilvl w:val="0"/>
          <w:numId w:val="1003"/>
        </w:numPr>
        <w:pStyle w:val="Compact"/>
      </w:pPr>
      <w:r>
        <w:rPr>
          <w:bCs/>
          <w:b/>
        </w:rPr>
        <w:t xml:space="preserve">Document Analysis:</w:t>
      </w:r>
      <w:r>
        <w:t xml:space="preserve"> </w:t>
      </w:r>
      <w:r>
        <w:t xml:space="preserve">Review of relevant CBE circulars, FRA reports specific to Alexandria's financial sector activity (e.g., ASE performance reports), economic data from the Central Agency for Public Mobilization and Statistics (CAPMAS) regarding Alexandria's economy, and job postings on local platforms like Wuzzuf Egypt.</w:t>
      </w:r>
    </w:p>
    <w:bookmarkEnd w:id="24"/>
    <w:bookmarkStart w:id="25" w:name="expected-contribution"/>
    <w:p>
      <w:pPr>
        <w:pStyle w:val="Heading2"/>
      </w:pPr>
      <w:r>
        <w:t xml:space="preserve">5. Expected Contribution</w:t>
      </w:r>
    </w:p>
    <w:p>
      <w:pPr>
        <w:pStyle w:val="FirstParagraph"/>
      </w:pPr>
      <w:r>
        <w:t xml:space="preserve">This Thesis Proposal promises significant contributions:</w:t>
      </w:r>
    </w:p>
    <w:p>
      <w:pPr>
        <w:numPr>
          <w:ilvl w:val="0"/>
          <w:numId w:val="1004"/>
        </w:numPr>
        <w:pStyle w:val="Compact"/>
      </w:pPr>
      <w:r>
        <w:rPr>
          <w:bCs/>
          <w:b/>
        </w:rPr>
        <w:t xml:space="preserve">To Academia:</w:t>
      </w:r>
      <w:r>
        <w:t xml:space="preserve"> </w:t>
      </w:r>
      <w:r>
        <w:t xml:space="preserve">Provides localized empirical data to inform the development of more relevant finance curricula at universities in Egypt Alexandria, moving beyond theoretical models to address real-world Alexandria business cases.</w:t>
      </w:r>
    </w:p>
    <w:p>
      <w:pPr>
        <w:numPr>
          <w:ilvl w:val="0"/>
          <w:numId w:val="1004"/>
        </w:numPr>
        <w:pStyle w:val="Compact"/>
      </w:pPr>
      <w:r>
        <w:rPr>
          <w:bCs/>
          <w:b/>
        </w:rPr>
        <w:t xml:space="preserve">To Practitioners (Financial Analysts &amp; Employers):</w:t>
      </w:r>
      <w:r>
        <w:t xml:space="preserve"> </w:t>
      </w:r>
      <w:r>
        <w:t xml:space="preserve">Offers a clear roadmap for skill enhancement and technological adaptation specific to the challenges of working within Egypt's second-largest economic center, directly improving professional effectiveness.</w:t>
      </w:r>
    </w:p>
    <w:p>
      <w:pPr>
        <w:numPr>
          <w:ilvl w:val="0"/>
          <w:numId w:val="1004"/>
        </w:numPr>
        <w:pStyle w:val="Compact"/>
      </w:pPr>
      <w:r>
        <w:rPr>
          <w:bCs/>
          <w:b/>
        </w:rPr>
        <w:t xml:space="preserve">To Egypt's Economic Development:</w:t>
      </w:r>
      <w:r>
        <w:t xml:space="preserve"> </w:t>
      </w:r>
      <w:r>
        <w:t xml:space="preserve">Supports Alexandria's strategic positioning as a key driver of regional investment by ensuring its financial talent pool is equipped with the precise analytical capabilities needed for sound investment decisions, risk mitigation, and sustainable growth in line with national economic goals. This directly enhances the strategic value delivered by Financial Analysts to Egypt Alexandria's economy.</w:t>
      </w:r>
    </w:p>
    <w:bookmarkEnd w:id="25"/>
    <w:bookmarkStart w:id="26" w:name="X666a9d024cc0283ef3436afb19123d4ac3e5f04"/>
    <w:p>
      <w:pPr>
        <w:pStyle w:val="Heading2"/>
      </w:pPr>
      <w:r>
        <w:t xml:space="preserve">6. Significance of Focus on Egypt Alexandria</w:t>
      </w:r>
    </w:p>
    <w:p>
      <w:pPr>
        <w:pStyle w:val="FirstParagraph"/>
      </w:pPr>
      <w:r>
        <w:t xml:space="preserve">The choice of Egypt Alexandria as the research focus is paramount. It is not merely a geographic location but a microcosm representing the challenges and opportunities facing financial analysis across evolving Egyptian provincial economies. Alexandria's unique blend of historical significance, port-driven commerce, tourism dependency, and active financial market makes it an ideal case study. The insights gained will be highly transferable to other emerging economic centers within Egypt while providing irreplaceable specificity for Alexandria itself – where the success of Financial Analysts is increasingly seen as a catalyst for broader local economic resilience and development in the 21st century.</w:t>
      </w:r>
    </w:p>
    <w:bookmarkEnd w:id="26"/>
    <w:bookmarkStart w:id="27" w:name="conclusion"/>
    <w:p>
      <w:pPr>
        <w:pStyle w:val="Heading2"/>
      </w:pPr>
      <w:r>
        <w:t xml:space="preserve">7. Conclusion</w:t>
      </w:r>
    </w:p>
    <w:p>
      <w:pPr>
        <w:pStyle w:val="FirstParagraph"/>
      </w:pPr>
      <w:r>
        <w:t xml:space="preserve">This Thesis Proposal establishes a clear, urgent need to study the profession of Financial Analyst within Egypt Alexandria. As the city continues to play an indispensable role in Egypt's economic narrative, understanding and strengthening its analytical workforce is not optional but essential for sustainable growth. This research directly addresses the intersection of academic theory, professional practice, and regional economic development in one of Egypt's most vital cities. It will produce a rigorous, actionable Thesis Proposal that serves as a foundational document for advancing the Financial Analyst profession specifically within the context that shapes its daily reality: Egypt Alexandria.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Egypt Alexandria's Economic Landscape</dc:title>
  <dc:creator/>
  <dc:language>en</dc:language>
  <cp:keywords/>
  <dcterms:created xsi:type="dcterms:W3CDTF">2026-07-21T03:00:35Z</dcterms:created>
  <dcterms:modified xsi:type="dcterms:W3CDTF">2026-07-21T03:00:35Z</dcterms:modified>
</cp:coreProperties>
</file>

<file path=docProps/custom.xml><?xml version="1.0" encoding="utf-8"?>
<Properties xmlns="http://schemas.openxmlformats.org/officeDocument/2006/custom-properties" xmlns:vt="http://schemas.openxmlformats.org/officeDocument/2006/docPropsVTypes"/>
</file>