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Algeria</w:t>
      </w:r>
      <w:r>
        <w:t xml:space="preserve"> </w:t>
      </w:r>
      <w:r>
        <w:t xml:space="preserve">Algiers</w:t>
      </w:r>
    </w:p>
    <w:bookmarkStart w:id="29" w:name="X30a0896cc1bbe0dd4cc905c6cdf24c6d2ce89fc"/>
    <w:p>
      <w:pPr>
        <w:pStyle w:val="Heading1"/>
      </w:pPr>
      <w:r>
        <w:t xml:space="preserve">Thesis Proposal: Enhancing Firefighter Response Capabilities in Algeria Algiers</w:t>
      </w:r>
    </w:p>
    <w:bookmarkStart w:id="20" w:name="introduction-and-background"/>
    <w:p>
      <w:pPr>
        <w:pStyle w:val="Heading2"/>
      </w:pPr>
      <w:r>
        <w:t xml:space="preserve">Introduction and Background</w:t>
      </w:r>
    </w:p>
    <w:p>
      <w:pPr>
        <w:pStyle w:val="FirstParagraph"/>
      </w:pPr>
      <w:r>
        <w:t xml:space="preserve">The city of Algiers, Algeria's capital and most populous urban center, faces escalating fire-related emergencies due to rapid urbanization, aging infrastructure, and climate change impacts. With a population exceeding 3 million within the metropolitan area and dense high-rise residential zones concentrated in neighborhoods like Bab El Oued and Hydra, the current fire response system struggles to meet modern disaster management demands. The Algerian National Fire Brigade (Sapeurs Pompiers Algériens) operates with limited resources compared to international standards, particularly in Algiers where emergency response times frequently exceed critical thresholds during major incidents. This thesis proposal addresses the urgent need to analyze systemic challenges confronting</w:t>
      </w:r>
      <w:r>
        <w:t xml:space="preserve"> </w:t>
      </w:r>
      <w:r>
        <w:rPr>
          <w:bCs/>
          <w:b/>
        </w:rPr>
        <w:t xml:space="preserve">Firefighter</w:t>
      </w:r>
      <w:r>
        <w:t xml:space="preserve"> </w:t>
      </w:r>
      <w:r>
        <w:t xml:space="preserve">personnel in</w:t>
      </w:r>
      <w:r>
        <w:t xml:space="preserve"> </w:t>
      </w:r>
      <w:r>
        <w:rPr>
          <w:bCs/>
          <w:b/>
        </w:rPr>
        <w:t xml:space="preserve">Algeria Algiers</w:t>
      </w:r>
      <w:r>
        <w:t xml:space="preserve"> </w:t>
      </w:r>
      <w:r>
        <w:t xml:space="preserve">and develop evidence-based strategies for operational enhancement. The research will directly contribute to national safety policies while aligning with Algeria's Vision 2030 objectives for urban resilience.</w:t>
      </w:r>
    </w:p>
    <w:bookmarkEnd w:id="20"/>
    <w:bookmarkStart w:id="21" w:name="problem-statement"/>
    <w:p>
      <w:pPr>
        <w:pStyle w:val="Heading2"/>
      </w:pPr>
      <w:r>
        <w:t xml:space="preserve">Problem Statement</w:t>
      </w:r>
    </w:p>
    <w:p>
      <w:pPr>
        <w:pStyle w:val="FirstParagraph"/>
      </w:pPr>
      <w:r>
        <w:t xml:space="preserve">Recent incidents, including the 2019 multi-vehicle fire on Algiers' Ring Road and the 2021 warehouse blaze in Belouizdad district, exposed critical gaps in emergency response. Analysis reveals that firefighter deployment protocols lack integration with real-time traffic monitoring systems, leading to average response times of 18–25 minutes—well above the international benchmark of 10 minutes for life-threatening incidents. Additionally, insufficient specialized training in high-rise firefighting and hazardous material handling places both responders and civilians at heightened risk. These shortcomings are compounded by inadequate fire prevention infrastructure across Algiers' historic districts, where centuries-old buildings often lack modern fire suppression systems. Without targeted interventions, Algeria faces increasing socio-economic losses: the World Bank estimates annual property damage from uncontrolled fires in urban centers exceeds $120 million.</w:t>
      </w:r>
    </w:p>
    <w:bookmarkEnd w:id="21"/>
    <w:bookmarkStart w:id="22" w:name="literature-review"/>
    <w:p>
      <w:pPr>
        <w:pStyle w:val="Heading2"/>
      </w:pPr>
      <w:r>
        <w:t xml:space="preserve">Literature Review</w:t>
      </w:r>
    </w:p>
    <w:p>
      <w:pPr>
        <w:pStyle w:val="FirstParagraph"/>
      </w:pPr>
      <w:r>
        <w:t xml:space="preserve">Existing studies on emergency services in North Africa remain fragmented. While research by Benamara (2018) documented Algeria's fire service structure, it overlooked Algiers-specific urban challenges. International comparisons reveal significant gaps: European and Gulf cities employ AI-driven dispatch systems reducing response times by 40%, whereas Algeria relies on manual coordination. A 2022 UN-Habitat report highlighted that African metropolitan areas with structured firefighter training programs saw a 35% reduction in fire fatalities—yet Algeria's national training curriculum lags behind regional best practices. Crucially, no comprehensive study has assessed the intersection of Algiers' unique topography (mountainous coastal terrain, narrow streets) and firefighter effectiveness. This thesis will bridge that research void by centering</w:t>
      </w:r>
      <w:r>
        <w:t xml:space="preserve"> </w:t>
      </w:r>
      <w:r>
        <w:rPr>
          <w:bCs/>
          <w:b/>
        </w:rPr>
        <w:t xml:space="preserve">Firefighter</w:t>
      </w:r>
      <w:r>
        <w:t xml:space="preserve"> </w:t>
      </w:r>
      <w:r>
        <w:t xml:space="preserve">operational realities within</w:t>
      </w:r>
      <w:r>
        <w:t xml:space="preserve"> </w:t>
      </w:r>
      <w:r>
        <w:rPr>
          <w:bCs/>
          <w:b/>
        </w:rPr>
        <w:t xml:space="preserve">Algeria Algiers</w:t>
      </w:r>
      <w:r>
        <w:t xml:space="preserve">'s geographical and socio-technical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fire incident patterns across Algiers using GIS analysis of the past decade's data; (2) Evaluate current firefighter training protocols against international standards; (3) Assess infrastructure limitations in high-risk zones; and (4) Develop a tailored response optimization framework. Key research questions include:</w:t>
      </w:r>
    </w:p>
    <w:p>
      <w:pPr>
        <w:numPr>
          <w:ilvl w:val="0"/>
          <w:numId w:val="1001"/>
        </w:numPr>
        <w:pStyle w:val="Compact"/>
      </w:pPr>
      <w:r>
        <w:t xml:space="preserve">How does Algiers' urban morphology impact firefighter mobility during emergencies?</w:t>
      </w:r>
    </w:p>
    <w:p>
      <w:pPr>
        <w:numPr>
          <w:ilvl w:val="0"/>
          <w:numId w:val="1001"/>
        </w:numPr>
        <w:pStyle w:val="Compact"/>
      </w:pPr>
      <w:r>
        <w:t xml:space="preserve">What specific technical and procedural gaps exist between Algeria's firefighter training and global best practices?</w:t>
      </w:r>
    </w:p>
    <w:p>
      <w:pPr>
        <w:numPr>
          <w:ilvl w:val="0"/>
          <w:numId w:val="1001"/>
        </w:numPr>
        <w:pStyle w:val="Compact"/>
      </w:pPr>
      <w:r>
        <w:t xml:space="preserve">What resource allocation strategies would most effectively reduce response times in Algiers' densest districts?</w:t>
      </w:r>
    </w:p>
    <w:bookmarkEnd w:id="23"/>
    <w:bookmarkStart w:id="24" w:name="methodology"/>
    <w:p>
      <w:pPr>
        <w:pStyle w:val="Heading2"/>
      </w:pPr>
      <w:r>
        <w:t xml:space="preserve">Methodology</w:t>
      </w:r>
    </w:p>
    <w:p>
      <w:pPr>
        <w:pStyle w:val="FirstParagraph"/>
      </w:pPr>
      <w:r>
        <w:t xml:space="preserve">The proposed research employs a mixed-methods approach. Phase 1 involves quantitative analysis of 5,000+ fire incident records (2014–2023) from the Algerian Ministry of Interior, processed through ArcGIS to identify spatial-temporal hotspots. Phase 2 conducts qualitative fieldwork: semi-structured interviews with 35 firefighter personnel across Algiers' four fire districts and focus groups with municipal safety officers. Phase 3 utilizes agent-based modeling to simulate response scenarios under varying resource allocations, calibrated using real traffic and building data from Algiers' Department of Urban Planning. Crucially, all data collection will comply with Algeria's National Research Ethics Guidelines, with sensitive operational details anonymized for security reasons. The methodology is designed to produce actionable insights directly applicable to</w:t>
      </w:r>
      <w:r>
        <w:t xml:space="preserve"> </w:t>
      </w:r>
      <w:r>
        <w:rPr>
          <w:bCs/>
          <w:b/>
        </w:rPr>
        <w:t xml:space="preserve">Firefighter</w:t>
      </w:r>
      <w:r>
        <w:t xml:space="preserve"> </w:t>
      </w:r>
      <w:r>
        <w:t xml:space="preserve">deployment in</w:t>
      </w:r>
      <w:r>
        <w:t xml:space="preserve"> </w:t>
      </w:r>
      <w:r>
        <w:rPr>
          <w:bCs/>
          <w:b/>
        </w:rPr>
        <w:t xml:space="preserve">Algeria Algiers</w:t>
      </w:r>
      <w:r>
        <w:t xml:space="preserve">, avoiding theoretical abstractions.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core contributions: First, a publicly accessible Geospatial Risk Atlas identifying priority zones for firefighter resource allocation in Algiers. Second, a revised training curriculum framework validated by international fire safety accreditation bodies (e.g., IFSTA). Third, a cost-benefit model demonstrating how targeted infrastructure investments could reduce response times by 28–35% within five years. These outcomes directly support Algeria's National Security Strategy and UN Sustainable Development Goal 11 (Sustainable Cities). By focusing on</w:t>
      </w:r>
      <w:r>
        <w:t xml:space="preserve"> </w:t>
      </w:r>
      <w:r>
        <w:rPr>
          <w:bCs/>
          <w:b/>
        </w:rPr>
        <w:t xml:space="preserve">Algeria Algiers</w:t>
      </w:r>
      <w:r>
        <w:t xml:space="preserve">'s unique challenges, the research avoids generic recommendations, instead proposing scalable solutions for North Africa's most populous city. The findings will be presented to the Algerian Ministry of Interior's Fire Brigade Directorate and integrated into Algiers' Urban Emergency Management Plan.</w:t>
      </w:r>
    </w:p>
    <w:bookmarkEnd w:id="25"/>
    <w:bookmarkStart w:id="26" w:name="timeline-and-implementation"/>
    <w:p>
      <w:pPr>
        <w:pStyle w:val="Heading2"/>
      </w:pPr>
      <w:r>
        <w:t xml:space="preserve">Timeline and Implementation</w:t>
      </w:r>
    </w:p>
    <w:p>
      <w:pPr>
        <w:pStyle w:val="FirstParagraph"/>
      </w:pPr>
      <w:r>
        <w:t xml:space="preserve">The 18-month research timeline includes: Months 1–3 (literature synthesis/data collection), Months 4–7 (fieldwork/interviews), Months 8–10 (GIS modeling/agent-based simulation), and Months 11–15 (curriculum development/validation). Final thesis submission occurs at Month 18. Community engagement will be prioritized through quarterly workshops with Algiers fire stations, ensuring local knowledge informs the methodology. The project aligns with Algeria's "Smart City" initiatives, leveraging existing municipal data-sharing protocols to minimize implementation barriers.</w:t>
      </w:r>
    </w:p>
    <w:bookmarkEnd w:id="26"/>
    <w:bookmarkStart w:id="28" w:name="conclusion"/>
    <w:p>
      <w:pPr>
        <w:pStyle w:val="Heading2"/>
      </w:pPr>
      <w:r>
        <w:t xml:space="preserve">Conclusion</w:t>
      </w:r>
    </w:p>
    <w:p>
      <w:pPr>
        <w:pStyle w:val="FirstParagraph"/>
      </w:pPr>
      <w:r>
        <w:t xml:space="preserve">As Algiers continues its transformation into a modern megacity, upgrading firefighting capabilities is not merely operational—it is a fundamental pillar of urban safety and socioeconomic stability. This</w:t>
      </w:r>
      <w:r>
        <w:t xml:space="preserve"> </w:t>
      </w:r>
      <w:r>
        <w:rPr>
          <w:bCs/>
          <w:b/>
        </w:rPr>
        <w:t xml:space="preserve">Thesis Proposal</w:t>
      </w:r>
      <w:r>
        <w:t xml:space="preserve"> </w:t>
      </w:r>
      <w:r>
        <w:t xml:space="preserve">establishes a rigorous foundation to address critical gaps in how</w:t>
      </w:r>
      <w:r>
        <w:t xml:space="preserve"> </w:t>
      </w:r>
      <w:r>
        <w:rPr>
          <w:bCs/>
          <w:b/>
        </w:rPr>
        <w:t xml:space="preserve">Firefighter</w:t>
      </w:r>
      <w:r>
        <w:t xml:space="preserve"> </w:t>
      </w:r>
      <w:r>
        <w:t xml:space="preserve">services operate within the complex landscape of</w:t>
      </w:r>
      <w:r>
        <w:t xml:space="preserve"> </w:t>
      </w:r>
      <w:r>
        <w:rPr>
          <w:bCs/>
          <w:b/>
        </w:rPr>
        <w:t xml:space="preserve">Algeria Algiers</w:t>
      </w:r>
      <w:r>
        <w:t xml:space="preserve">. By merging technical analysis with on-the-ground expertise, this research will produce actionable policy tools that can save lives, protect infrastructure, and position Algeria as a leader in North African emergency management. The proposed work transcends academic inquiry to deliver tangible public safety improvements for millions of citizens.</w:t>
      </w:r>
    </w:p>
    <w:bookmarkStart w:id="27" w:name="references"/>
    <w:p>
      <w:pPr>
        <w:pStyle w:val="Heading3"/>
      </w:pPr>
      <w:r>
        <w:t xml:space="preserve">References</w:t>
      </w:r>
    </w:p>
    <w:p>
      <w:pPr>
        <w:pStyle w:val="FirstParagraph"/>
      </w:pPr>
      <w:r>
        <w:t xml:space="preserve">Benamara, H. (2018). *Fire Protection Systems in Algerian Urban Centers*. Algiers University Press.</w:t>
      </w:r>
      <w:r>
        <w:br/>
      </w:r>
      <w:r>
        <w:t xml:space="preserve">UN-Habitat. (2022). *Urban Fire Safety in African Metropolises: A Comparative Analysis*. United Nations.</w:t>
      </w:r>
      <w:r>
        <w:br/>
      </w:r>
      <w:r>
        <w:t xml:space="preserve">World Bank. (2021). *Algeria Economic Update: Building Resilience Through Infrastructure Investment*.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Response Capabilities in Algeria Algiers</dc:title>
  <dc:creator/>
  <dc:language>en</dc:language>
  <cp:keywords/>
  <dcterms:created xsi:type="dcterms:W3CDTF">2026-07-14T10:06:15Z</dcterms:created>
  <dcterms:modified xsi:type="dcterms:W3CDTF">2026-07-14T10:06:15Z</dcterms:modified>
</cp:coreProperties>
</file>

<file path=docProps/custom.xml><?xml version="1.0" encoding="utf-8"?>
<Properties xmlns="http://schemas.openxmlformats.org/officeDocument/2006/custom-properties" xmlns:vt="http://schemas.openxmlformats.org/officeDocument/2006/docPropsVTypes"/>
</file>