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Naples,</w:t>
      </w:r>
      <w:r>
        <w:t xml:space="preserve"> </w:t>
      </w:r>
      <w:r>
        <w:t xml:space="preserve">Italy</w:t>
      </w:r>
    </w:p>
    <w:bookmarkStart w:id="28" w:name="X7100e10f3da8521f64ed681c2a87b5df034694c"/>
    <w:p>
      <w:pPr>
        <w:pStyle w:val="Heading1"/>
      </w:pPr>
      <w:r>
        <w:t xml:space="preserve">Thesis Proposal: Enhancing Firefighter Operational Resilience in Naples, Italy</w:t>
      </w:r>
    </w:p>
    <w:bookmarkStart w:id="20" w:name="introduction"/>
    <w:p>
      <w:pPr>
        <w:pStyle w:val="Heading2"/>
      </w:pPr>
      <w:r>
        <w:t xml:space="preserve">1. Introduction</w:t>
      </w:r>
    </w:p>
    <w:p>
      <w:pPr>
        <w:pStyle w:val="FirstParagraph"/>
      </w:pPr>
      <w:r>
        <w:t xml:space="preserve">The role of the</w:t>
      </w:r>
      <w:r>
        <w:t xml:space="preserve"> </w:t>
      </w:r>
      <w:r>
        <w:rPr>
          <w:bCs/>
          <w:b/>
        </w:rPr>
        <w:t xml:space="preserve">Firefighter</w:t>
      </w:r>
      <w:r>
        <w:t xml:space="preserve"> </w:t>
      </w:r>
      <w:r>
        <w:t xml:space="preserve">in contemporary society is pivotal for public safety, emergency response, and community resilience. In Italy, where urban density and historical preservation challenges intersect with modern firefighting demands, this role assumes critical significance. This thesis proposal focuses specifically on the operational realities of firefighters within</w:t>
      </w:r>
      <w:r>
        <w:t xml:space="preserve"> </w:t>
      </w:r>
      <w:r>
        <w:rPr>
          <w:bCs/>
          <w:b/>
        </w:rPr>
        <w:t xml:space="preserve">Italy Naples</w:t>
      </w:r>
      <w:r>
        <w:t xml:space="preserve">, a city characterized by its ancient urban fabric, high population density (over 1 million inhabitants in the metropolitan area), and unique socio-geographical vulnerabilities. Naples represents a microcosm of challenges faced by fire services across Southern Italy: aging infrastructure, complex building typologies, frequent fire incidents in residential districts, and resource constraints exacerbated by socioeconomic pressures. This research will examine how these factors shape firefighter effectiveness and propose context-specific solutions to strengthen emergency response systems in one of Italy's most historically rich yet operationally demanding cities.</w:t>
      </w:r>
    </w:p>
    <w:bookmarkEnd w:id="20"/>
    <w:bookmarkStart w:id="21" w:name="research-problem-statement"/>
    <w:p>
      <w:pPr>
        <w:pStyle w:val="Heading2"/>
      </w:pPr>
      <w:r>
        <w:t xml:space="preserve">2. Research Problem Statement</w:t>
      </w:r>
    </w:p>
    <w:p>
      <w:pPr>
        <w:pStyle w:val="FirstParagraph"/>
      </w:pPr>
      <w:r>
        <w:t xml:space="preserve">Naples presents a paradoxical landscape for firefighting: while it boasts the oldest continuously inhabited urban center in Europe, its medieval streets and 19th-century tenements create formidable barriers to modern emergency response. Data from the Italian National Fire Department (Corpo Nazionale dei Vigili del Fuoco) indicates that Naples experiences approximately 25% more fire incidents per square kilometer than national averages, with residential fires dominating the caseload due to electrical aging and informal housing. Crucially, existing research on Italian firefighting prioritizes Northern urban centers like Milan or Turin, neglecting Southern contexts where infrastructural deficits are most acute. This gap leaves Naples' firefighters operating without evidence-based strategies tailored to their unique environment—resulting in prolonged response times, heightened occupational risks, and suboptimal community safety outcomes. This thesis directly addresses this void through a localized investigation into firefighter operational challenges specific to</w:t>
      </w:r>
      <w:r>
        <w:t xml:space="preserve"> </w:t>
      </w:r>
      <w:r>
        <w:rPr>
          <w:bCs/>
          <w:b/>
        </w:rPr>
        <w:t xml:space="preserve">Italy Naples</w:t>
      </w:r>
      <w:r>
        <w:t xml:space="preserve">.</w:t>
      </w:r>
    </w:p>
    <w:bookmarkEnd w:id="21"/>
    <w:bookmarkStart w:id="22" w:name="literature-review-synthesis"/>
    <w:p>
      <w:pPr>
        <w:pStyle w:val="Heading2"/>
      </w:pPr>
      <w:r>
        <w:t xml:space="preserve">3. Literature Review Synthesis</w:t>
      </w:r>
    </w:p>
    <w:p>
      <w:pPr>
        <w:pStyle w:val="FirstParagraph"/>
      </w:pPr>
      <w:r>
        <w:t xml:space="preserve">Global literature on urban firefighting (e.g., studies by the International Association of Fire Chiefs) emphasizes the impact of building density and infrastructure on response efficacy. However, Italian scholarship (e.g., works by Caccavale, 2019; De Felice et al., 2021) largely analyzes national policies without regional granularity. A notable omission is Naples: while studies reference "Southern Italy's challenges," they fail to dissect Naples' specific urban morphology—its narrow alleyways (e.g., the historic</w:t>
      </w:r>
      <w:r>
        <w:t xml:space="preserve"> </w:t>
      </w:r>
      <w:r>
        <w:rPr>
          <w:iCs/>
          <w:i/>
        </w:rPr>
        <w:t xml:space="preserve">Spaccanapoli</w:t>
      </w:r>
      <w:r>
        <w:t xml:space="preserve"> </w:t>
      </w:r>
      <w:r>
        <w:t xml:space="preserve">district), multi-story</w:t>
      </w:r>
      <w:r>
        <w:t xml:space="preserve"> </w:t>
      </w:r>
      <w:r>
        <w:rPr>
          <w:iCs/>
          <w:i/>
        </w:rPr>
        <w:t xml:space="preserve">palazzi</w:t>
      </w:r>
      <w:r>
        <w:t xml:space="preserve"> </w:t>
      </w:r>
      <w:r>
        <w:t xml:space="preserve">with wooden staircases, and frequent illegal electrical installations in informal settlements. This oversight perpetuates a one-size-fits-all approach to firefighter training and resource allocation that ignores Naples' reality. This thesis will bridge this gap by centering Naples as the primary case study, interrogating how historical context shapes contemporary firefighting operations in</w:t>
      </w:r>
      <w:r>
        <w:t xml:space="preserve"> </w:t>
      </w:r>
      <w:r>
        <w:rPr>
          <w:bCs/>
          <w:b/>
        </w:rPr>
        <w:t xml:space="preserve">Italy Naples</w:t>
      </w:r>
      <w:r>
        <w:t xml:space="preserve">.</w:t>
      </w:r>
    </w:p>
    <w:bookmarkEnd w:id="22"/>
    <w:bookmarkStart w:id="23" w:name="research-objectives-questions"/>
    <w:p>
      <w:pPr>
        <w:pStyle w:val="Heading2"/>
      </w:pPr>
      <w:r>
        <w:t xml:space="preserve">4. Research Objectives &amp; Questions</w:t>
      </w:r>
    </w:p>
    <w:p>
      <w:pPr>
        <w:pStyle w:val="FirstParagraph"/>
      </w:pPr>
      <w:r>
        <w:t xml:space="preserve">This study aims to establish a foundation for evidence-based improvements in Naples' fire service through three interconnected objectives:</w:t>
      </w:r>
    </w:p>
    <w:p>
      <w:pPr>
        <w:numPr>
          <w:ilvl w:val="0"/>
          <w:numId w:val="1001"/>
        </w:numPr>
        <w:pStyle w:val="Compact"/>
      </w:pPr>
      <w:r>
        <w:t xml:space="preserve">To document the spatial, structural, and socio-cultural barriers faced by firefighters during emergency operations in Naples' historic districts.</w:t>
      </w:r>
    </w:p>
    <w:p>
      <w:pPr>
        <w:numPr>
          <w:ilvl w:val="0"/>
          <w:numId w:val="1001"/>
        </w:numPr>
        <w:pStyle w:val="Compact"/>
      </w:pPr>
      <w:r>
        <w:t xml:space="preserve">To evaluate the efficacy of current training protocols against Naples-specific incident scenarios (e.g., fires in narrow streets with limited access for apparatus).</w:t>
      </w:r>
    </w:p>
    <w:p>
      <w:pPr>
        <w:numPr>
          <w:ilvl w:val="0"/>
          <w:numId w:val="1001"/>
        </w:numPr>
        <w:pStyle w:val="Compact"/>
      </w:pPr>
      <w:r>
        <w:t xml:space="preserve">To co-develop context-responsive intervention strategies with local fire departments, community leaders, and urban planners.</w:t>
      </w:r>
    </w:p>
    <w:p>
      <w:pPr>
        <w:pStyle w:val="FirstParagraph"/>
      </w:pPr>
      <w:r>
        <w:t xml:space="preserve">Core research questions include:</w:t>
      </w:r>
    </w:p>
    <w:p>
      <w:pPr>
        <w:numPr>
          <w:ilvl w:val="0"/>
          <w:numId w:val="1002"/>
        </w:numPr>
        <w:pStyle w:val="Compact"/>
      </w:pPr>
      <w:r>
        <w:t xml:space="preserve">How do Naples' pre-20th-century building layouts and contemporary informal settlements impact firefighter deployment speed and safety?</w:t>
      </w:r>
    </w:p>
    <w:p>
      <w:pPr>
        <w:numPr>
          <w:ilvl w:val="0"/>
          <w:numId w:val="1002"/>
        </w:numPr>
        <w:pStyle w:val="Compact"/>
      </w:pPr>
      <w:r>
        <w:t xml:space="preserve">What gaps exist between standard national firefighter training modules and Naples' unique incident profiles?</w:t>
      </w:r>
    </w:p>
    <w:p>
      <w:pPr>
        <w:numPr>
          <w:ilvl w:val="0"/>
          <w:numId w:val="1002"/>
        </w:numPr>
        <w:pStyle w:val="Compact"/>
      </w:pPr>
      <w:r>
        <w:t xml:space="preserve">How can urban planning policies (e.g., heritage conservation rules) be harmonized with fire safety requirements to support the</w:t>
      </w:r>
      <w:r>
        <w:t xml:space="preserve"> </w:t>
      </w:r>
      <w:r>
        <w:rPr>
          <w:bCs/>
          <w:b/>
        </w:rPr>
        <w:t xml:space="preserve">Firefighter</w:t>
      </w:r>
      <w:r>
        <w:t xml:space="preserve">'s mission in</w:t>
      </w:r>
      <w:r>
        <w:t xml:space="preserve"> </w:t>
      </w:r>
      <w:r>
        <w:rPr>
          <w:bCs/>
          <w:b/>
        </w:rPr>
        <w:t xml:space="preserve">Italy Naples</w:t>
      </w:r>
      <w:r>
        <w:t xml:space="preserve">?</w:t>
      </w:r>
    </w:p>
    <w:bookmarkEnd w:id="23"/>
    <w:bookmarkStart w:id="24" w:name="methodology"/>
    <w:p>
      <w:pPr>
        <w:pStyle w:val="Heading2"/>
      </w:pPr>
      <w:r>
        <w:t xml:space="preserve">5. Methodology</w:t>
      </w:r>
    </w:p>
    <w:p>
      <w:pPr>
        <w:pStyle w:val="FirstParagraph"/>
      </w:pPr>
      <w:r>
        <w:t xml:space="preserve">This mixed-methods study will employ three integrated approaches:</w:t>
      </w:r>
    </w:p>
    <w:p>
      <w:pPr>
        <w:numPr>
          <w:ilvl w:val="0"/>
          <w:numId w:val="1003"/>
        </w:numPr>
        <w:pStyle w:val="Compact"/>
      </w:pPr>
      <w:r>
        <w:rPr>
          <w:iCs/>
          <w:i/>
        </w:rPr>
        <w:t xml:space="preserve">Qualitative Field Analysis:</w:t>
      </w:r>
      <w:r>
        <w:t xml:space="preserve"> </w:t>
      </w:r>
      <w:r>
        <w:t xml:space="preserve">Semi-structured interviews with 30+ active firefighters from Naples' Vigili del Fuoco stations (covering varying experience levels and district assignments), plus focus groups with municipal urban planning officials and community representatives from high-risk neighborhoods (e.g., Secondigliano, Chiaia).</w:t>
      </w:r>
    </w:p>
    <w:p>
      <w:pPr>
        <w:numPr>
          <w:ilvl w:val="0"/>
          <w:numId w:val="1003"/>
        </w:numPr>
        <w:pStyle w:val="Compact"/>
      </w:pPr>
      <w:r>
        <w:rPr>
          <w:iCs/>
          <w:i/>
        </w:rPr>
        <w:t xml:space="preserve">Quantitative Incident Mapping:</w:t>
      </w:r>
      <w:r>
        <w:t xml:space="preserve"> </w:t>
      </w:r>
      <w:r>
        <w:t xml:space="preserve">Geospatial analysis of 5 years of fire incident data (2018–2023) from Naples' fire department, correlating location, response time, and incident type with street network topology using GIS software. This will identify "hotspots" where infrastructure constraints consistently impede operations.</w:t>
      </w:r>
    </w:p>
    <w:p>
      <w:pPr>
        <w:numPr>
          <w:ilvl w:val="0"/>
          <w:numId w:val="1003"/>
        </w:numPr>
        <w:pStyle w:val="Compact"/>
      </w:pPr>
      <w:r>
        <w:rPr>
          <w:iCs/>
          <w:i/>
        </w:rPr>
        <w:t xml:space="preserve">Scenario-Based Training Simulation:</w:t>
      </w:r>
      <w:r>
        <w:t xml:space="preserve"> </w:t>
      </w:r>
      <w:r>
        <w:t xml:space="preserve">Collaborative workshops with firefighters to test adapted response protocols (e.g., drone-assisted navigation in narrow alleys, modified hose deployment tactics for historic buildings) against Naples-specific scenarios developed from incident data and community input.</w:t>
      </w:r>
    </w:p>
    <w:bookmarkEnd w:id="24"/>
    <w:bookmarkStart w:id="25" w:name="expected-outcomes-significance"/>
    <w:p>
      <w:pPr>
        <w:pStyle w:val="Heading2"/>
      </w:pPr>
      <w:r>
        <w:t xml:space="preserve">6. Expected Outcomes &amp; Significance</w:t>
      </w:r>
    </w:p>
    <w:p>
      <w:pPr>
        <w:pStyle w:val="FirstParagraph"/>
      </w:pPr>
      <w:r>
        <w:t xml:space="preserve">This research will produce three key contributions to fire service practice in</w:t>
      </w:r>
      <w:r>
        <w:t xml:space="preserve"> </w:t>
      </w:r>
      <w:r>
        <w:rPr>
          <w:bCs/>
          <w:b/>
        </w:rPr>
        <w:t xml:space="preserve">Italy Naples</w:t>
      </w:r>
      <w:r>
        <w:t xml:space="preserve">:</w:t>
      </w:r>
    </w:p>
    <w:p>
      <w:pPr>
        <w:numPr>
          <w:ilvl w:val="0"/>
          <w:numId w:val="1004"/>
        </w:numPr>
        <w:pStyle w:val="Compact"/>
      </w:pPr>
      <w:r>
        <w:rPr>
          <w:bCs/>
          <w:b/>
        </w:rPr>
        <w:t xml:space="preserve">A Naples-Specific Operational Framework:</w:t>
      </w:r>
      <w:r>
        <w:t xml:space="preserve"> </w:t>
      </w:r>
      <w:r>
        <w:t xml:space="preserve">A comprehensive guide detailing district-level challenges (e.g., "Firefighting Protocol for Spaccanapoli-Style Alleys") to replace generic national templates. This will directly inform the training curriculum of Naples' Vigili del Fuoco Academy.</w:t>
      </w:r>
    </w:p>
    <w:p>
      <w:pPr>
        <w:numPr>
          <w:ilvl w:val="0"/>
          <w:numId w:val="1004"/>
        </w:numPr>
        <w:pStyle w:val="Compact"/>
      </w:pPr>
      <w:r>
        <w:rPr>
          <w:bCs/>
          <w:b/>
        </w:rPr>
        <w:t xml:space="preserve">Policy Recommendations for Urban Integration:</w:t>
      </w:r>
      <w:r>
        <w:t xml:space="preserve"> </w:t>
      </w:r>
      <w:r>
        <w:t xml:space="preserve">Evidence-based proposals for municipal authorities, advocating adjustments to heritage preservation regulations that allow minor retrofits (e.g., fire-resistant cladding on historic facades) without compromising architectural integrity—thus creating safer operational conditions for the</w:t>
      </w:r>
      <w:r>
        <w:t xml:space="preserve"> </w:t>
      </w:r>
      <w:r>
        <w:rPr>
          <w:bCs/>
          <w:b/>
        </w:rPr>
        <w:t xml:space="preserve">Firefighter</w:t>
      </w:r>
      <w:r>
        <w:t xml:space="preserve">.</w:t>
      </w:r>
    </w:p>
    <w:p>
      <w:pPr>
        <w:numPr>
          <w:ilvl w:val="0"/>
          <w:numId w:val="1004"/>
        </w:numPr>
        <w:pStyle w:val="Compact"/>
      </w:pPr>
      <w:r>
        <w:rPr>
          <w:bCs/>
          <w:b/>
        </w:rPr>
        <w:t xml:space="preserve">Community Resilience Model:</w:t>
      </w:r>
      <w:r>
        <w:t xml:space="preserve"> </w:t>
      </w:r>
      <w:r>
        <w:t xml:space="preserve">A participatory framework engaging Naples' residents in fire prevention education (e.g., neighborhood "fire safety ambassadors" trained to identify risks like illegal electrical wiring), reducing incident frequency through community co-ownership of safety.</w:t>
      </w:r>
    </w:p>
    <w:p>
      <w:pPr>
        <w:pStyle w:val="FirstParagraph"/>
      </w:pPr>
      <w:r>
        <w:t xml:space="preserve">The significance extends beyond Naples: as Italy's most densely populated historic city, its solutions could serve as a blueprint for other Southern Italian municipalities (e.g., Palermo, Bari) grappling with similar infrastructure challenges. More broadly, this work advances global urban resilience theory by demonstrating how cultural heritage and emergency service efficacy can coexist through context-sensitive design.</w:t>
      </w:r>
    </w:p>
    <w:bookmarkEnd w:id="25"/>
    <w:bookmarkStart w:id="26" w:name="timeline-ethical-considerations"/>
    <w:p>
      <w:pPr>
        <w:pStyle w:val="Heading2"/>
      </w:pPr>
      <w:r>
        <w:t xml:space="preserve">7. Timeline &amp; Ethical Considerations</w:t>
      </w:r>
    </w:p>
    <w:p>
      <w:pPr>
        <w:pStyle w:val="FirstParagraph"/>
      </w:pPr>
      <w:r>
        <w:t xml:space="preserve">A 14-month timeline will ensure rigorous yet practical execution:</w:t>
      </w:r>
    </w:p>
    <w:p>
      <w:pPr>
        <w:numPr>
          <w:ilvl w:val="0"/>
          <w:numId w:val="1005"/>
        </w:numPr>
        <w:pStyle w:val="Compact"/>
      </w:pPr>
      <w:r>
        <w:rPr>
          <w:bCs/>
          <w:b/>
        </w:rPr>
        <w:t xml:space="preserve">Months 1–3:</w:t>
      </w:r>
      <w:r>
        <w:t xml:space="preserve"> </w:t>
      </w:r>
      <w:r>
        <w:t xml:space="preserve">Literature review, ethics approval (via University of Naples Federico II IRB), and stakeholder engagement with Vigili del Fuoco command.</w:t>
      </w:r>
    </w:p>
    <w:p>
      <w:pPr>
        <w:numPr>
          <w:ilvl w:val="0"/>
          <w:numId w:val="1005"/>
        </w:numPr>
        <w:pStyle w:val="Compact"/>
      </w:pPr>
      <w:r>
        <w:rPr>
          <w:bCs/>
          <w:b/>
        </w:rPr>
        <w:t xml:space="preserve">Months 4–8:</w:t>
      </w:r>
      <w:r>
        <w:t xml:space="preserve"> </w:t>
      </w:r>
      <w:r>
        <w:t xml:space="preserve">Primary data collection: interviews, GIS incident mapping, and field observation.</w:t>
      </w:r>
    </w:p>
    <w:p>
      <w:pPr>
        <w:numPr>
          <w:ilvl w:val="0"/>
          <w:numId w:val="1005"/>
        </w:numPr>
        <w:pStyle w:val="Compact"/>
      </w:pPr>
      <w:r>
        <w:rPr>
          <w:bCs/>
          <w:b/>
        </w:rPr>
        <w:t xml:space="preserve">Months 9–12:</w:t>
      </w:r>
      <w:r>
        <w:t xml:space="preserve"> </w:t>
      </w:r>
      <w:r>
        <w:t xml:space="preserve">Scenario simulations, co-creation of interventions with firefighters and planners.</w:t>
      </w:r>
    </w:p>
    <w:p>
      <w:pPr>
        <w:numPr>
          <w:ilvl w:val="0"/>
          <w:numId w:val="1005"/>
        </w:numPr>
        <w:pStyle w:val="Compact"/>
      </w:pPr>
      <w:r>
        <w:rPr>
          <w:bCs/>
          <w:b/>
        </w:rPr>
        <w:t xml:space="preserve">Months 13–14:</w:t>
      </w:r>
      <w:r>
        <w:t xml:space="preserve"> </w:t>
      </w:r>
      <w:r>
        <w:t xml:space="preserve">Thesis drafting, validation workshops with Naples fire department leadership, final submission.</w:t>
      </w:r>
    </w:p>
    <w:p>
      <w:pPr>
        <w:pStyle w:val="FirstParagraph"/>
      </w:pPr>
      <w:r>
        <w:t xml:space="preserve">Ethical rigor is paramount: all participants will provide informed consent; anonymized data will be used; and findings will prioritize firefighter safety without compromising operational security. Collaboration with the Naples fire service ensures community trust and real-world applicability.</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Firefighter</w:t>
      </w:r>
      <w:r>
        <w:t xml:space="preserve"> </w:t>
      </w:r>
      <w:r>
        <w:t xml:space="preserve">in</w:t>
      </w:r>
      <w:r>
        <w:t xml:space="preserve"> </w:t>
      </w:r>
      <w:r>
        <w:rPr>
          <w:bCs/>
          <w:b/>
        </w:rPr>
        <w:t xml:space="preserve">Italy Naples</w:t>
      </w:r>
      <w:r>
        <w:t xml:space="preserve"> </w:t>
      </w:r>
      <w:r>
        <w:t xml:space="preserve">operates at the intersection of ancient history and modern emergency demands—a space where systemic gaps threaten both public safety and firefighter well-being. This thesis proposal establishes a necessary pivot from generic fire service models to context-driven, Naples-centered solutions. By centering the lived experiences of firefighters within their urban landscape, this research will not only enhance operational resilience in Italy's most iconic city but also contribute to a global discourse on integrating heritage conservation with emergency preparedness. In doing so, it affirms that the</w:t>
      </w:r>
      <w:r>
        <w:t xml:space="preserve"> </w:t>
      </w:r>
      <w:r>
        <w:rPr>
          <w:bCs/>
          <w:b/>
        </w:rPr>
        <w:t xml:space="preserve">Firefighter</w:t>
      </w:r>
      <w:r>
        <w:t xml:space="preserve">'s mission in Naples—like the city itself—is both historically profound and urgently contemporary. This work seeks to empower Naples' fire service to protect its people and its legacy with unprecedented effectiveness.</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Resilience in Naples, Italy</dc:title>
  <dc:creator/>
  <dc:language>en</dc:language>
  <cp:keywords/>
  <dcterms:created xsi:type="dcterms:W3CDTF">2026-07-15T01:42:51Z</dcterms:created>
  <dcterms:modified xsi:type="dcterms:W3CDTF">2026-07-15T01:42:51Z</dcterms:modified>
</cp:coreProperties>
</file>

<file path=docProps/custom.xml><?xml version="1.0" encoding="utf-8"?>
<Properties xmlns="http://schemas.openxmlformats.org/officeDocument/2006/custom-properties" xmlns:vt="http://schemas.openxmlformats.org/officeDocument/2006/docPropsVTypes"/>
</file>